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ПРОЕ</w:t>
      </w:r>
      <w:r>
        <w:rPr>
          <w:rFonts w:eastAsia="Calibri"/>
          <w:sz w:val="28"/>
          <w:szCs w:val="28"/>
        </w:rPr>
        <w:t xml:space="preserve">КТ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Паспорт муниципальной программы 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«Развитие образования в городе Нефтеюганске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jc w:val="right"/>
        <w:rPr>
          <w:rFonts w:eastAsia="Calibri"/>
          <w:b/>
          <w:sz w:val="28"/>
          <w:szCs w:val="28"/>
        </w:rPr>
      </w:pPr>
      <w:r/>
      <w:bookmarkStart w:id="0" w:name="_GoBack"/>
      <w:r/>
      <w:bookmarkEnd w:id="0"/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  <w:outlineLvl w:val="1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 xml:space="preserve">Основные положения</w:t>
      </w:r>
      <w:r>
        <w:rPr>
          <w:rFonts w:eastAsiaTheme="minorEastAsia"/>
          <w:b/>
          <w:bCs/>
          <w:sz w:val="28"/>
          <w:szCs w:val="28"/>
        </w:rPr>
      </w:r>
      <w:r>
        <w:rPr>
          <w:rFonts w:eastAsiaTheme="minorEastAsia"/>
          <w:b/>
          <w:bCs/>
          <w:sz w:val="28"/>
          <w:szCs w:val="28"/>
        </w:rPr>
      </w:r>
    </w:p>
    <w:p>
      <w:pPr>
        <w:jc w:val="center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</w:r>
      <w:r>
        <w:rPr>
          <w:rFonts w:eastAsiaTheme="minorEastAsia"/>
          <w:b/>
          <w:bCs/>
          <w:sz w:val="28"/>
          <w:szCs w:val="28"/>
        </w:rPr>
      </w:r>
      <w:r>
        <w:rPr>
          <w:rFonts w:eastAsiaTheme="minorEastAsia"/>
          <w:b/>
          <w:bCs/>
          <w:sz w:val="28"/>
          <w:szCs w:val="28"/>
        </w:rPr>
      </w:r>
    </w:p>
    <w:tbl>
      <w:tblPr>
        <w:tblW w:w="949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686"/>
        <w:gridCol w:w="5812"/>
      </w:tblGrid>
      <w:tr>
        <w:tblPrEx/>
        <w:trPr>
          <w:trHeight w:val="356"/>
        </w:trPr>
        <w:tc>
          <w:tcPr>
            <w:tcW w:w="3686" w:type="dxa"/>
            <w:vAlign w:val="center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Куратор муниципальной программы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Кондратьев Николай Иванович - заместитель главы города Нефтеюганска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336"/>
        </w:trPr>
        <w:tc>
          <w:tcPr>
            <w:tcW w:w="3686" w:type="dxa"/>
            <w:vAlign w:val="center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Ответственный исполнитель муниципальной программы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Департамент образования администрации города Нефтеюганска – Бородин Дмитрий Викторович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333"/>
        </w:trPr>
        <w:tc>
          <w:tcPr>
            <w:tcW w:w="3686" w:type="dxa"/>
            <w:vAlign w:val="center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Период реализации муниципальной программы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2024-2030 годы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395"/>
        </w:trPr>
        <w:tc>
          <w:tcPr>
            <w:tcW w:w="3686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Цели муниципальной программы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Цель 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1.«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города Нефтеюганска».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406"/>
        </w:trPr>
        <w:tc>
          <w:tcPr>
            <w:tcW w:w="3686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Цель 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2.«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Формирование эффективной системы выявления, поддержки и развития способностей и талантов у детей и молодежи».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515"/>
        </w:trPr>
        <w:tc>
          <w:tcPr>
            <w:tcW w:w="3686" w:type="dxa"/>
            <w:vAlign w:val="center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Направления (подпрограммы) муниципальной программы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Направление (подпрограммы) 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1.«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Дошкольное, общее и дополнительное образование детей».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Направление (подпрограммы) 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2.</w:t>
            </w:r>
            <w:r>
              <w:rPr>
                <w:bCs/>
                <w:sz w:val="28"/>
                <w:szCs w:val="28"/>
              </w:rPr>
              <w:t xml:space="preserve">«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Ресурсное обеспечение в сфере образования».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Направление (подпрограммы) 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3.«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Летний отдых и оздоровление».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Направление (подпрограммы) 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4.</w:t>
            </w:r>
            <w:r>
              <w:rPr>
                <w:bCs/>
                <w:sz w:val="28"/>
                <w:szCs w:val="28"/>
              </w:rPr>
              <w:t xml:space="preserve">«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Ресурсное обеспечение казённого учреждения».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552"/>
        </w:trPr>
        <w:tc>
          <w:tcPr>
            <w:tcW w:w="3686" w:type="dxa"/>
            <w:vAlign w:val="center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Объемы финансового обеспечения за весь период реализации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48 555 810,76300 тыс.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9077"/>
        </w:trPr>
        <w:tc>
          <w:tcPr>
            <w:tcW w:w="3686" w:type="dxa"/>
            <w:vAlign w:val="center"/>
            <w:textDirection w:val="lrTb"/>
            <w:noWrap w:val="false"/>
          </w:tcPr>
          <w:p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Cs/>
                <w:sz w:val="28"/>
                <w:szCs w:val="28"/>
              </w:rPr>
              <w:t xml:space="preserve">Связь с национальными целями развития Российской Федерации / Региональный проект/ Государственная программа Ханты-Мансийского автономного округа - Югры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  <w:r>
              <w:rPr>
                <w:rFonts w:eastAsiaTheme="minorEastAsia"/>
                <w:b/>
                <w:bCs/>
                <w:sz w:val="28"/>
                <w:szCs w:val="28"/>
              </w:rPr>
            </w:r>
          </w:p>
        </w:tc>
        <w:tc>
          <w:tcPr>
            <w:tcW w:w="5812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1.Возможности для самореализации и развития талантов/Региональный проект «Успех каждого ребёнка»/Региональный проект «Современная школа»/Государственная программа Ханты-Мансийского автономного округа - Югры «Развитие образования».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2.Цифровая трансформация/Региональный проект «Цифровая образовательная среда»/Государственная программа Ханты-Мансийского автономного округа - Югры «Развитие образования».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0" w:leader="none"/>
              </w:tabs>
              <w:rPr>
                <w:b/>
                <w:sz w:val="28"/>
                <w:szCs w:val="28"/>
              </w:rPr>
              <w:pBdr>
                <w:bottom w:val="single" w:color="FFFFFF" w:sz="4" w:space="31"/>
              </w:pBdr>
            </w:pPr>
            <w:r>
              <w:rPr>
                <w:sz w:val="28"/>
                <w:szCs w:val="28"/>
              </w:rPr>
              <w:t xml:space="preserve">3.Сбережение народа России и развитие человеческого потенциала/Региональный п</w:t>
            </w:r>
            <w:r>
              <w:rPr>
                <w:sz w:val="28"/>
                <w:szCs w:val="28"/>
              </w:rPr>
              <w:t xml:space="preserve">роект «Патриотическое воспитание граждан Российской Федерации»/Региональный проект «Поддержка семей, имеющих детей»/Региональный проект «Социальная активность»/Государственная программа Ханты-Мансийского автономного округа - Югры «Развитие образования».   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jc w:val="both"/>
              <w:widowControl w:val="off"/>
              <w:tabs>
                <w:tab w:val="left" w:pos="0" w:leader="none"/>
              </w:tabs>
              <w:rPr>
                <w:b/>
                <w:sz w:val="28"/>
                <w:szCs w:val="28"/>
              </w:rPr>
              <w:pBdr>
                <w:bottom w:val="single" w:color="FFFFFF" w:sz="4" w:space="31"/>
              </w:pBd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  <w:t xml:space="preserve">Защита традиционных российских духовно-нравственных ценностей, культуры и исторической памяти/Региональный проект «Патриотическое воспитание граждан Российской Федерации»/Государственная программа Ханты-Мансийского автономного- Югры «Развитие образования».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right"/>
        <w:rPr>
          <w:rFonts w:eastAsiaTheme="minorEastAsia"/>
          <w:b/>
          <w:bCs/>
          <w:sz w:val="28"/>
          <w:szCs w:val="28"/>
        </w:rPr>
        <w:sectPr>
          <w:headerReference w:type="default" r:id="rId9"/>
          <w:headerReference w:type="first" r:id="rId10"/>
          <w:footnotePr/>
          <w:endnotePr/>
          <w:type w:val="continuous"/>
          <w:pgSz w:w="11906" w:h="16838" w:orient="portrait"/>
          <w:pgMar w:top="709" w:right="707" w:bottom="1134" w:left="1701" w:header="709" w:footer="709" w:gutter="0"/>
          <w:cols w:num="1" w:sep="0" w:space="720" w:equalWidth="1"/>
          <w:docGrid w:linePitch="360"/>
        </w:sectPr>
      </w:pPr>
      <w:r>
        <w:rPr>
          <w:rFonts w:eastAsiaTheme="minorEastAsia"/>
          <w:b/>
          <w:bCs/>
          <w:sz w:val="28"/>
          <w:szCs w:val="28"/>
        </w:rPr>
      </w:r>
      <w:r>
        <w:rPr>
          <w:rFonts w:eastAsiaTheme="minorEastAsia"/>
          <w:b/>
          <w:bCs/>
          <w:sz w:val="28"/>
          <w:szCs w:val="28"/>
        </w:rPr>
      </w:r>
      <w:r>
        <w:rPr>
          <w:rFonts w:eastAsiaTheme="minorEastAsia"/>
          <w:b/>
          <w:bCs/>
          <w:sz w:val="28"/>
          <w:szCs w:val="28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  <w:sectPr>
          <w:footnotePr/>
          <w:endnotePr/>
          <w:type w:val="continuous"/>
          <w:pgSz w:w="11906" w:h="16838" w:orient="portrait"/>
          <w:pgMar w:top="567" w:right="1134" w:bottom="1701" w:left="1134" w:header="709" w:footer="709" w:gutter="0"/>
          <w:cols w:num="1" w:sep="0" w:space="708" w:equalWidth="1"/>
          <w:docGrid w:linePitch="360"/>
          <w:titlePg/>
        </w:sect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Показатели муниципальной программы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pPr w:horzAnchor="margin" w:tblpX="-887" w:vertAnchor="text" w:tblpY="568" w:leftFromText="180" w:topFromText="0" w:rightFromText="180" w:bottomFromText="0"/>
        <w:tblW w:w="158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1702"/>
        <w:gridCol w:w="1134"/>
        <w:gridCol w:w="1275"/>
        <w:gridCol w:w="1135"/>
        <w:gridCol w:w="567"/>
        <w:gridCol w:w="567"/>
        <w:gridCol w:w="709"/>
        <w:gridCol w:w="708"/>
        <w:gridCol w:w="710"/>
        <w:gridCol w:w="708"/>
        <w:gridCol w:w="709"/>
        <w:gridCol w:w="2126"/>
        <w:gridCol w:w="993"/>
        <w:gridCol w:w="1417"/>
        <w:gridCol w:w="991"/>
      </w:tblGrid>
      <w:tr>
        <w:tblPrEx/>
        <w:trPr>
          <w:trHeight w:val="694"/>
        </w:trPr>
        <w:tc>
          <w:tcPr>
            <w:tcW w:w="420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№ п/п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Наименование показателя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Уровень показателя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Признак возрастания/ убывания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Единица измерения (по ОКЕИ)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Базовое значение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5"/>
            <w:tcW w:w="354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Значение показателя по годам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Документ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Ответственный за достижение показателя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Связь с показателями национальных целей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Информационная система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415"/>
        </w:trPr>
        <w:tc>
          <w:tcPr>
            <w:tcW w:w="42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02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ind w:right="-1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значение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год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2028-2030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38"/>
        </w:trPr>
        <w:tc>
          <w:tcPr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461"/>
        </w:trPr>
        <w:tc>
          <w:tcPr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>
              <w:rPr>
                <w:b/>
                <w:bCs/>
                <w:iCs/>
                <w:sz w:val="16"/>
                <w:szCs w:val="16"/>
              </w:rPr>
            </w:r>
            <w:r>
              <w:rPr>
                <w:b/>
                <w:bCs/>
                <w:iCs/>
                <w:sz w:val="16"/>
                <w:szCs w:val="16"/>
              </w:rPr>
            </w:r>
            <w:r>
              <w:rPr>
                <w:b/>
                <w:bCs/>
                <w:iCs/>
                <w:sz w:val="16"/>
                <w:szCs w:val="16"/>
              </w:rPr>
            </w:r>
          </w:p>
        </w:tc>
        <w:tc>
          <w:tcPr>
            <w:gridSpan w:val="15"/>
            <w:shd w:val="clear" w:color="auto" w:fill="auto"/>
            <w:tcW w:w="154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Цель </w:t>
            </w:r>
            <w:r>
              <w:rPr>
                <w:bCs/>
                <w:iCs/>
                <w:sz w:val="16"/>
                <w:szCs w:val="16"/>
              </w:rPr>
              <w:t xml:space="preserve">1.«</w:t>
            </w:r>
            <w:r>
              <w:rPr>
                <w:bCs/>
                <w:iCs/>
                <w:sz w:val="16"/>
                <w:szCs w:val="16"/>
              </w:rPr>
              <w:t xml:space="preserve"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 города Нефтеюганска»</w:t>
            </w:r>
            <w:r>
              <w:rPr>
                <w:b/>
                <w:bCs/>
                <w:iCs/>
                <w:sz w:val="16"/>
                <w:szCs w:val="16"/>
              </w:rPr>
            </w:r>
            <w:r>
              <w:rPr>
                <w:b/>
                <w:bCs/>
                <w:iCs/>
                <w:sz w:val="16"/>
                <w:szCs w:val="16"/>
              </w:rPr>
            </w:r>
          </w:p>
        </w:tc>
      </w:tr>
      <w:tr>
        <w:tblPrEx/>
        <w:trPr>
          <w:trHeight w:val="2268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«НП»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возрастание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1,23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53,8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53,9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54,3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01.10.2021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2765-р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Департамент образования администрации города Нефтеюганска (далее -</w:t>
            </w:r>
            <w:r>
              <w:rPr>
                <w:bCs/>
                <w:sz w:val="16"/>
                <w:szCs w:val="16"/>
              </w:rPr>
              <w:t xml:space="preserve">ДО)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99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Cs/>
                <w:sz w:val="16"/>
                <w:szCs w:val="16"/>
                <w:shd w:val="clear" w:color="auto" w:fill="ffffff"/>
              </w:rPr>
              <w:t xml:space="preserve">Доступность дошкольного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Cs/>
                <w:sz w:val="16"/>
                <w:szCs w:val="16"/>
                <w:shd w:val="clear" w:color="auto" w:fill="ffffff"/>
              </w:rPr>
              <w:t xml:space="preserve">образования </w:t>
            </w:r>
            <w:r>
              <w:rPr>
                <w:bCs/>
                <w:sz w:val="16"/>
                <w:szCs w:val="16"/>
                <w:shd w:val="clear" w:color="auto" w:fill="ffffff"/>
              </w:rPr>
              <w:t xml:space="preserve">для  детей</w:t>
            </w:r>
            <w:r>
              <w:rPr>
                <w:bCs/>
                <w:sz w:val="16"/>
                <w:szCs w:val="16"/>
                <w:shd w:val="clear" w:color="auto" w:fill="ffffff"/>
              </w:rPr>
              <w:t xml:space="preserve"> в возрасте от 1,5 до 3 лет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«НП»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возрастание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Единый план по </w:t>
            </w:r>
            <w:r>
              <w:rPr>
                <w:sz w:val="16"/>
                <w:szCs w:val="16"/>
              </w:rPr>
              <w:t xml:space="preserve">достижению  национальных</w:t>
            </w:r>
            <w:r>
              <w:rPr>
                <w:sz w:val="16"/>
                <w:szCs w:val="16"/>
              </w:rPr>
              <w:t xml:space="preserve"> целей развития Российской Федерации на период  до 2024 года и на  плановый период до 2030 года,  утверждённый  распоряжением Правительства     Российской Федерации от 01.10.2021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№ 2765-р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contextualSpacing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АИС «Электронный детский сад»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80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699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Cs/>
                <w:sz w:val="16"/>
                <w:szCs w:val="16"/>
                <w:shd w:val="clear" w:color="auto" w:fill="ffffff"/>
              </w:rPr>
              <w:t xml:space="preserve">Доступность дошкольного образования </w:t>
            </w:r>
            <w:r>
              <w:rPr>
                <w:bCs/>
                <w:sz w:val="16"/>
                <w:szCs w:val="16"/>
                <w:shd w:val="clear" w:color="auto" w:fill="ffffff"/>
              </w:rPr>
              <w:t xml:space="preserve">для  детей</w:t>
            </w:r>
            <w:r>
              <w:rPr>
                <w:bCs/>
                <w:sz w:val="16"/>
                <w:szCs w:val="16"/>
                <w:shd w:val="clear" w:color="auto" w:fill="ffffff"/>
              </w:rPr>
              <w:t xml:space="preserve"> в возрасте от 2 месяцев  до 3 лет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</w:p>
          <w:p>
            <w:pPr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</w:p>
          <w:p>
            <w:pPr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«НП»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возрастание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Единый план по достижению национальных целей развития Российской Федерации на период до 2024 года и на плановый период до 2030 года, утверждённый распоряжением Правительства    Российской Федерации от 01.10.2021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№ 2765-р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703"/>
              <w:jc w:val="center"/>
              <w:rPr>
                <w:b/>
                <w:bCs/>
                <w:sz w:val="16"/>
                <w:szCs w:val="16"/>
              </w:rPr>
            </w:pPr>
            <w:r/>
            <w:hyperlink r:id="rId12" w:tooltip="https://internet.garant.ru/document/redirect/18943126/0" w:history="1">
              <w:r>
                <w:rPr>
                  <w:rStyle w:val="973"/>
                  <w:b w:val="0"/>
                  <w:bCs/>
                  <w:color w:val="auto"/>
                  <w:sz w:val="16"/>
                  <w:szCs w:val="16"/>
                </w:rPr>
                <w:t xml:space="preserve">Постановление Правител</w:t>
              </w:r>
              <w:r>
                <w:rPr>
                  <w:rStyle w:val="973"/>
                  <w:b w:val="0"/>
                  <w:bCs/>
                  <w:color w:val="auto"/>
                  <w:sz w:val="16"/>
                  <w:szCs w:val="16"/>
                </w:rPr>
                <w:t xml:space="preserve">ьства Ханты-Мансийского АО - Югры от 04.12.2015 № 448-п «О порядке предоставления сертификата на право финансового обеспечения места в организации, осуществляющей образовательную деятельность по реализации образовательных программ дошкольного образования» </w:t>
              </w:r>
            </w:hyperlink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/>
            <w:hyperlink r:id="rId13" w:tooltip="https://internet.garant.ru/document/redirect/411350859/0" w:history="1">
              <w:r>
                <w:rPr>
                  <w:rStyle w:val="973"/>
                  <w:b w:val="0"/>
                  <w:bCs/>
                  <w:color w:val="auto"/>
                  <w:sz w:val="16"/>
                  <w:szCs w:val="16"/>
                </w:rPr>
                <w:t xml:space="preserve">Перечень поручений по итогам заседания Государственного Совета по вопросам социальной поддержки семей (утв. Президентом Российской Федерации 24.01.2025 г.                         № Пр-119ГС)</w:t>
              </w:r>
            </w:hyperlink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АИС «Электронный детский сад»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331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Доступность дошкольного образования для детей в возрасте от 3 до 7 лет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«НП»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pStyle w:val="70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Единый план по достижению национальных целей развития Российской Федерации на период до 2024 года и на плановый период до 2030 </w:t>
            </w:r>
            <w:r>
              <w:rPr>
                <w:sz w:val="16"/>
                <w:szCs w:val="16"/>
              </w:rPr>
              <w:t xml:space="preserve">года,  утвержденный</w:t>
            </w:r>
            <w:r>
              <w:rPr>
                <w:sz w:val="16"/>
                <w:szCs w:val="16"/>
              </w:rPr>
              <w:t xml:space="preserve"> распоряжением Правительства  Российской Федерации  от 01.10.2021 № 2765-р Постановление Правительства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r/>
            <w:r/>
          </w:p>
          <w:p>
            <w:r/>
            <w:r/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АИС «Электронный детский сад»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80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331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pStyle w:val="703"/>
              <w:jc w:val="center"/>
              <w:rPr>
                <w:b/>
                <w:bCs/>
                <w:sz w:val="16"/>
                <w:szCs w:val="16"/>
              </w:rPr>
            </w:pPr>
            <w:r/>
            <w:hyperlink r:id="rId14" w:tooltip="https://internet.garant.ru/document/redirect/18943126/0" w:history="1">
              <w:r>
                <w:rPr>
                  <w:rStyle w:val="973"/>
                  <w:b w:val="0"/>
                  <w:bCs/>
                  <w:color w:val="auto"/>
                  <w:sz w:val="16"/>
                  <w:szCs w:val="16"/>
                </w:rPr>
                <w:t xml:space="preserve"> Ханты-Мансийского АО - Югры от 04.12.2015 № 448-п «О порядке предоставления сертификата на право финансового обеспечения места в организации, осуществляющей образовательную деятельность по реализации образовательных программ дошкольного образования» </w:t>
              </w:r>
            </w:hyperlink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703"/>
              <w:jc w:val="center"/>
              <w:rPr>
                <w:b/>
                <w:bCs/>
                <w:sz w:val="16"/>
                <w:szCs w:val="16"/>
              </w:rPr>
            </w:pPr>
            <w:r/>
            <w:hyperlink r:id="rId15" w:tooltip="https://internet.garant.ru/document/redirect/411350859/0" w:history="1">
              <w:r>
                <w:rPr>
                  <w:rStyle w:val="973"/>
                  <w:b w:val="0"/>
                  <w:bCs/>
                  <w:color w:val="auto"/>
                  <w:sz w:val="16"/>
                  <w:szCs w:val="16"/>
                </w:rPr>
                <w:t xml:space="preserve">Перечень поручений по итогам заседания Государственного Совета по вопросам социальной поддержки семей (утв. Президентом Российской Федерации 24.01.2025 г.                         № Пр-119ГС)</w:t>
              </w:r>
            </w:hyperlink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331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обучающихся, для которых созданы равные условия </w:t>
            </w:r>
            <w:r>
              <w:rPr>
                <w:bCs/>
                <w:sz w:val="16"/>
                <w:szCs w:val="16"/>
              </w:rPr>
              <w:t xml:space="preserve">получения  качественного</w:t>
            </w:r>
            <w:r>
              <w:rPr>
                <w:bCs/>
                <w:sz w:val="16"/>
                <w:szCs w:val="16"/>
              </w:rPr>
              <w:t xml:space="preserve"> образования вне зависимости от места 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«РП»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возрастание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0,67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Указ Президента Российской Федерации                     от 21.07.2020 № 474 «О национальных целях развития Российской Федерации на период до 2030 года»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Достижение «цифровой зрелости» </w:t>
            </w:r>
            <w:r>
              <w:rPr>
                <w:sz w:val="16"/>
                <w:szCs w:val="16"/>
              </w:rPr>
              <w:t xml:space="preserve">ключевых  отраслей</w:t>
            </w:r>
            <w:r>
              <w:rPr>
                <w:sz w:val="16"/>
                <w:szCs w:val="16"/>
              </w:rPr>
              <w:t xml:space="preserve"> экономики и социальной сферы, в том числе здравоохранения и образования, а также государственного управления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38"/>
        </w:trPr>
        <w:tc>
          <w:tcPr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учащихся, имеющих возможность бесплатного доступа к</w:t>
            </w:r>
            <w:r>
              <w:rPr>
                <w:sz w:val="16"/>
                <w:szCs w:val="16"/>
              </w:rPr>
              <w:t xml:space="preserve"> верифицированному цифровому образовательному контенту и сервисам для самостоятельной подготовки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«РП»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возрастание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16"/>
                <w:szCs w:val="16"/>
              </w:rPr>
            </w:pPr>
            <w:r/>
            <w:hyperlink r:id="rId16" w:tooltip="https://internet.garant.ru/document/redirect/400584539/0" w:history="1">
              <w:r>
                <w:rPr>
                  <w:sz w:val="16"/>
                  <w:szCs w:val="16"/>
                </w:rPr>
                <w:t xml:space="preserve">Постановление</w:t>
              </w:r>
            </w:hyperlink>
            <w:r>
              <w:rPr>
                <w:sz w:val="16"/>
                <w:szCs w:val="16"/>
              </w:rPr>
              <w:t xml:space="preserve"> Правительства Российской Федерации от 03.04.2021 № 542 «Об утверждении методик расчёта показателей для оценки </w:t>
            </w:r>
            <w:r>
              <w:rPr>
                <w:sz w:val="16"/>
                <w:szCs w:val="16"/>
              </w:rPr>
              <w:t xml:space="preserve">эффективности  деятельности</w:t>
            </w:r>
            <w:r>
              <w:rPr>
                <w:sz w:val="16"/>
                <w:szCs w:val="16"/>
              </w:rPr>
              <w:t xml:space="preserve"> высших должностных лиц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субъектов Российской Федерации и деятельности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Достижение к 2030 году «цифровой зрелости»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38"/>
        </w:trPr>
        <w:tc>
          <w:tcPr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38"/>
        </w:trPr>
        <w:tc>
          <w:tcPr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исполнительных органов субъектов Российской Федерации, а также о признании утратившими силу отдельных положений </w:t>
            </w:r>
            <w:hyperlink r:id="rId17" w:tooltip="https://internet.garant.ru/document/redirect/72330006/0" w:history="1">
              <w:r>
                <w:rPr>
                  <w:sz w:val="16"/>
                  <w:szCs w:val="16"/>
                </w:rPr>
                <w:t xml:space="preserve">постановления</w:t>
              </w:r>
            </w:hyperlink>
            <w:r>
              <w:rPr>
                <w:sz w:val="16"/>
                <w:szCs w:val="16"/>
              </w:rPr>
              <w:t xml:space="preserve"> Правительства Российской Федерации от 17.07.2019 № 915»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государственного и муниципального управления, ключевых отраслей экон</w:t>
            </w:r>
            <w:r>
              <w:rPr>
                <w:sz w:val="16"/>
                <w:szCs w:val="16"/>
              </w:rPr>
              <w:t xml:space="preserve">омики и социальной сферы, в том числе  транзакций в рамках единых отраслевых цифровых платформ и модели управления на основе данных с учётом ускоренного  внедрения технологий  обработки больших объёмов данных, машинного обучения и искусственного интеллекта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38"/>
        </w:trPr>
        <w:tc>
          <w:tcPr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Число созданных новых мест в </w:t>
            </w:r>
            <w:r>
              <w:rPr>
                <w:bCs/>
                <w:sz w:val="16"/>
                <w:szCs w:val="16"/>
              </w:rPr>
              <w:t xml:space="preserve">образовательных  организациях</w:t>
            </w:r>
            <w:r>
              <w:rPr>
                <w:bCs/>
                <w:sz w:val="16"/>
                <w:szCs w:val="16"/>
              </w:rPr>
              <w:t xml:space="preserve"> (с нарастающим итогом), мест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«РП»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возрастание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Мест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Департамент  градостроительства</w:t>
            </w:r>
            <w:r>
              <w:rPr>
                <w:bCs/>
                <w:sz w:val="16"/>
                <w:szCs w:val="16"/>
              </w:rPr>
              <w:t xml:space="preserve"> и земельных отношений администрации города Нефтеюганска (далее - </w:t>
            </w:r>
            <w:r>
              <w:rPr>
                <w:bCs/>
                <w:sz w:val="16"/>
                <w:szCs w:val="16"/>
              </w:rPr>
              <w:t xml:space="preserve">ДГиЗО</w:t>
            </w:r>
            <w:r>
              <w:rPr>
                <w:bCs/>
                <w:sz w:val="16"/>
                <w:szCs w:val="16"/>
              </w:rPr>
              <w:t xml:space="preserve">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81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введенных в </w:t>
            </w:r>
            <w:r>
              <w:rPr>
                <w:sz w:val="16"/>
                <w:szCs w:val="16"/>
              </w:rPr>
              <w:t xml:space="preserve">эксплуатацию  объектов</w:t>
            </w:r>
            <w:r>
              <w:rPr>
                <w:sz w:val="16"/>
                <w:szCs w:val="16"/>
              </w:rPr>
              <w:t xml:space="preserve"> капитального строительства от запланированных к вводу в эксплуатацию  в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возрастание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/>
            <w:hyperlink r:id="rId18" w:tooltip="https://internet.garant.ru/document/redirect/407964711/0" w:history="1">
              <w:r>
                <w:rPr>
                  <w:sz w:val="16"/>
                  <w:szCs w:val="16"/>
                </w:rPr>
                <w:t xml:space="preserve">Постановление Правительства Ханты- </w:t>
              </w:r>
            </w:hyperlink>
            <w:r>
              <w:rPr>
                <w:bCs/>
                <w:sz w:val="16"/>
                <w:szCs w:val="16"/>
              </w:rPr>
              <w:t xml:space="preserve"> Мансийского АО - Югры от 10.11.2023 № 561-п «О государственной программе Ханты-Мансийского автономного округа - Югры «Строительство»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ДГиЗО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80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81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соответствующем году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1124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обучающихся в муниципальных общеобразовательных учреждениях, занимающихся во вторую (</w:t>
            </w:r>
            <w:r>
              <w:rPr>
                <w:bCs/>
                <w:sz w:val="16"/>
                <w:szCs w:val="16"/>
              </w:rPr>
              <w:t xml:space="preserve">третью)  смену</w:t>
            </w:r>
            <w:r>
              <w:rPr>
                <w:bCs/>
                <w:sz w:val="16"/>
                <w:szCs w:val="16"/>
              </w:rPr>
              <w:t xml:space="preserve">, в общей численности  обучающихся в муниципальных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общеобразовательных учреждениях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возрастание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34,3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34,3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34,3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34,3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Распоряжение Правительства Ханты-Мансийского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АО - Югры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от 15.03 2013 № 92-рп</w:t>
            </w:r>
            <w:hyperlink r:id="rId19" w:tooltip="http://192.168.133.108/document/redirect/18933736/0" w:history="1">
              <w:r>
                <w:rPr>
                  <w:rStyle w:val="973"/>
                  <w:b w:val="0"/>
                  <w:bCs/>
                  <w:color w:val="auto"/>
                  <w:sz w:val="16"/>
                  <w:szCs w:val="16"/>
                </w:rPr>
                <w:t xml:space="preserve"> «Об оценке эффективности</w:t>
              </w:r>
            </w:hyperlink>
            <w:r>
              <w:rPr>
                <w:rStyle w:val="973"/>
                <w:b w:val="0"/>
                <w:bCs/>
                <w:color w:val="auto"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деятельности органов местного  самоуправления городских округов и муниципальных районов Ханты-Мансийского  автономного округа – Югры»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Показателей результативности, используемых </w:t>
            </w:r>
            <w:r>
              <w:rPr>
                <w:bCs/>
                <w:sz w:val="16"/>
                <w:szCs w:val="16"/>
              </w:rPr>
              <w:t xml:space="preserve">Правительством  Ханты</w:t>
            </w:r>
            <w:r>
              <w:rPr>
                <w:bCs/>
                <w:sz w:val="16"/>
                <w:szCs w:val="16"/>
              </w:rPr>
              <w:t xml:space="preserve">-Мансийского автономного округа – Югры для оценки  эффективности деятельности органов  местного  самоуправления городских округов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422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муниципальных общеобразовательных </w:t>
            </w:r>
            <w:r>
              <w:rPr>
                <w:bCs/>
                <w:sz w:val="16"/>
                <w:szCs w:val="16"/>
              </w:rPr>
              <w:t xml:space="preserve">учреждений,  соответствующих</w:t>
            </w:r>
            <w:r>
              <w:rPr>
                <w:bCs/>
                <w:sz w:val="16"/>
                <w:szCs w:val="16"/>
              </w:rPr>
              <w:t xml:space="preserve"> современным требованиям обучения, в общем  количестве муниципальных общеобразовательных учреждений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возрастание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98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16"/>
                <w:szCs w:val="16"/>
              </w:rPr>
            </w:pPr>
            <w:r/>
            <w:hyperlink r:id="rId20" w:tooltip="http://192.168.133.108/document/redirect/18933736/0" w:history="1">
              <w:r>
                <w:rPr>
                  <w:rStyle w:val="973"/>
                  <w:b w:val="0"/>
                  <w:bCs/>
                  <w:color w:val="auto"/>
                  <w:sz w:val="16"/>
                  <w:szCs w:val="16"/>
                </w:rPr>
                <w:t xml:space="preserve">Распоряжение Правительства Ханты-Мансийского АО – Югры от 15.03 2013 № 92-рп «Об оценке эффективности деятельности  </w:t>
              </w:r>
              <w:r>
                <w:rPr>
                  <w:sz w:val="16"/>
                  <w:szCs w:val="16"/>
                </w:rPr>
                <w:t xml:space="preserve">органов местного самоуправления</w:t>
              </w:r>
              <w:r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 xml:space="preserve"> </w:t>
              </w:r>
              <w:r>
                <w:rPr>
                  <w:rStyle w:val="973"/>
                  <w:color w:val="auto"/>
                  <w:sz w:val="16"/>
                  <w:szCs w:val="16"/>
                </w:rPr>
                <w:t xml:space="preserve">  </w:t>
              </w:r>
              <w:r>
                <w:rPr>
                  <w:sz w:val="16"/>
                  <w:szCs w:val="16"/>
                </w:rPr>
                <w:t xml:space="preserve">  городских округов и муниципальных районов Ханты-  Мансийского   автономного округа -Югры»   </w:t>
              </w:r>
              <w:r>
                <w:rPr>
                  <w:rStyle w:val="973"/>
                  <w:color w:val="auto"/>
                  <w:sz w:val="16"/>
                  <w:szCs w:val="16"/>
                </w:rPr>
                <w:t xml:space="preserve">         </w:t>
              </w:r>
            </w:hyperlink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Показателей результативности, </w:t>
            </w:r>
            <w:r>
              <w:rPr>
                <w:bCs/>
                <w:sz w:val="16"/>
                <w:szCs w:val="16"/>
              </w:rPr>
              <w:t xml:space="preserve">используемых  Правительством</w:t>
            </w:r>
            <w:r>
              <w:rPr>
                <w:bCs/>
                <w:sz w:val="16"/>
                <w:szCs w:val="16"/>
              </w:rPr>
              <w:t xml:space="preserve">  Ханты- Мансийского автономного округа - Югры для оценки эффективности деятельности  органов местного самоуправления городских округов 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331"/>
        </w:trPr>
        <w:tc>
          <w:tcPr>
            <w:tcW w:w="420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iCs/>
                <w:sz w:val="16"/>
                <w:szCs w:val="16"/>
              </w:rPr>
            </w:pPr>
            <w:r>
              <w:rPr>
                <w:b/>
                <w:bCs/>
                <w:iCs/>
                <w:sz w:val="16"/>
                <w:szCs w:val="16"/>
              </w:rPr>
            </w:r>
            <w:r>
              <w:rPr>
                <w:b/>
                <w:bCs/>
                <w:iCs/>
                <w:sz w:val="16"/>
                <w:szCs w:val="16"/>
              </w:rPr>
            </w:r>
            <w:r>
              <w:rPr>
                <w:b/>
                <w:bCs/>
                <w:iCs/>
                <w:sz w:val="16"/>
                <w:szCs w:val="16"/>
              </w:rPr>
            </w:r>
          </w:p>
        </w:tc>
        <w:tc>
          <w:tcPr>
            <w:gridSpan w:val="15"/>
            <w:shd w:val="clear" w:color="auto" w:fill="auto"/>
            <w:tcW w:w="1545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Цель </w:t>
            </w:r>
            <w:r>
              <w:rPr>
                <w:bCs/>
                <w:iCs/>
                <w:sz w:val="16"/>
                <w:szCs w:val="16"/>
              </w:rPr>
              <w:t xml:space="preserve">2.«</w:t>
            </w:r>
            <w:r>
              <w:rPr>
                <w:bCs/>
                <w:iCs/>
                <w:sz w:val="16"/>
                <w:szCs w:val="16"/>
              </w:rPr>
              <w:t xml:space="preserve">Формирование эффективной системы выявления, поддержки и развития способностей и талантов у детей и молодёжи»</w:t>
            </w:r>
            <w:r>
              <w:rPr>
                <w:b/>
                <w:bCs/>
                <w:iCs/>
                <w:sz w:val="16"/>
                <w:szCs w:val="16"/>
              </w:rPr>
            </w:r>
            <w:r>
              <w:rPr>
                <w:b/>
                <w:bCs/>
                <w:iCs/>
                <w:sz w:val="16"/>
                <w:szCs w:val="16"/>
              </w:rPr>
            </w:r>
          </w:p>
        </w:tc>
      </w:tr>
      <w:tr>
        <w:tblPrEx/>
        <w:trPr>
          <w:trHeight w:val="565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contextualSpacing/>
              <w:ind w:right="-21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детей в возрасте от 5 до 18 лет, </w:t>
            </w:r>
            <w:r>
              <w:rPr>
                <w:bCs/>
                <w:sz w:val="16"/>
                <w:szCs w:val="16"/>
              </w:rPr>
              <w:t xml:space="preserve">охваченных  дополнительным</w:t>
            </w:r>
            <w:r>
              <w:rPr>
                <w:bCs/>
                <w:sz w:val="16"/>
                <w:szCs w:val="16"/>
              </w:rPr>
              <w:t xml:space="preserve"> образованием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«НП»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86,9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87,5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87,7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87,9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88,1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Указ Президента Российской Федерации от 07.05.2012 № 599 «О мерах по реализации государственной политики в области образования и науки»;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Единый план по достижению национальных целей развития Российской Федерации на период до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2024 года и на плановый период до 2030 года,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к 2030 </w:t>
            </w:r>
            <w:r>
              <w:rPr>
                <w:sz w:val="16"/>
                <w:szCs w:val="16"/>
              </w:rPr>
              <w:t xml:space="preserve">году  функционирования</w:t>
            </w:r>
            <w:r>
              <w:rPr>
                <w:sz w:val="16"/>
                <w:szCs w:val="16"/>
              </w:rPr>
              <w:t xml:space="preserve"> эффективной системы выявления, поддержки и развития способностей и талантов детей и молодёжи, основанной на 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АИС «ПДО»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80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7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8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9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13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80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contextualSpacing/>
              <w:ind w:right="-2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утвержденный распоряжением   Правительства </w:t>
            </w:r>
            <w:r>
              <w:rPr>
                <w:sz w:val="16"/>
                <w:szCs w:val="16"/>
              </w:rPr>
              <w:t xml:space="preserve">Российской  Федерации</w:t>
            </w:r>
            <w:r>
              <w:rPr>
                <w:sz w:val="16"/>
                <w:szCs w:val="16"/>
              </w:rPr>
              <w:t xml:space="preserve"> от 01.10.2021 № 2765-р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принципах  ответственности</w:t>
            </w:r>
            <w:r>
              <w:rPr>
                <w:sz w:val="16"/>
                <w:szCs w:val="16"/>
              </w:rPr>
              <w:t xml:space="preserve">, справедливости, всеобщности и направленной на самоопределение и   профессиональную  ориентацию 100 процентов обучающихся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80"/>
        </w:trPr>
        <w:tc>
          <w:tcPr>
            <w:shd w:val="clear" w:color="auto" w:fill="ffffff" w:themeFill="background1"/>
            <w:tcW w:w="42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702" w:type="dxa"/>
            <w:textDirection w:val="lrTb"/>
            <w:noWrap w:val="false"/>
          </w:tcPr>
          <w:p>
            <w:pPr>
              <w:contextualSpacing/>
              <w:ind w:right="-21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Эффективность системы </w:t>
            </w:r>
            <w:r>
              <w:rPr>
                <w:bCs/>
                <w:sz w:val="16"/>
                <w:szCs w:val="16"/>
              </w:rPr>
              <w:t xml:space="preserve">выявления,  поддержки</w:t>
            </w:r>
            <w:r>
              <w:rPr>
                <w:bCs/>
                <w:sz w:val="16"/>
                <w:szCs w:val="16"/>
              </w:rPr>
              <w:t xml:space="preserve"> и развития способностей и   талантов у детей и молодёжи 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4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«ВДЛ»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275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1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Процент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567" w:type="dxa"/>
            <w:textDirection w:val="lrTb"/>
            <w:noWrap w:val="false"/>
          </w:tcPr>
          <w:p>
            <w:pPr>
              <w:contextualSpacing/>
              <w:ind w:left="27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2022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43,96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ind w:left="-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44,10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10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44,10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44,1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44,10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Указ Президента Российской Федерации от28.11.2024 № 1014«Об оценке эффективности деятельности высших должностных </w:t>
            </w:r>
            <w:r>
              <w:rPr>
                <w:sz w:val="16"/>
                <w:szCs w:val="16"/>
              </w:rPr>
              <w:t xml:space="preserve">лиц  субъектов</w:t>
            </w:r>
            <w:r>
              <w:rPr>
                <w:sz w:val="16"/>
                <w:szCs w:val="16"/>
              </w:rPr>
              <w:t xml:space="preserve"> Российской Федерации и деятельности  исполнительных органов субъектов Российской Федерации»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41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к 2030 году функционирования эффективной системы выявления, поддержки и развития способностей </w:t>
            </w:r>
            <w:r>
              <w:rPr>
                <w:sz w:val="16"/>
                <w:szCs w:val="16"/>
              </w:rPr>
              <w:t xml:space="preserve">и  талантов</w:t>
            </w:r>
            <w:r>
              <w:rPr>
                <w:sz w:val="16"/>
                <w:szCs w:val="16"/>
              </w:rPr>
              <w:t xml:space="preserve"> детей и молодёжи,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991" w:type="dxa"/>
            <w:textDirection w:val="lrTb"/>
            <w:noWrap w:val="false"/>
          </w:tcPr>
          <w:p>
            <w:pPr>
              <w:contextualSpacing/>
              <w:ind w:left="-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</w:tbl>
    <w:p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120"/>
        <w:rPr>
          <w:b/>
          <w:bCs/>
          <w:sz w:val="22"/>
          <w:szCs w:val="22"/>
        </w:rPr>
      </w:pPr>
      <w:r>
        <w:rPr>
          <w:bCs/>
          <w:sz w:val="28"/>
          <w:szCs w:val="22"/>
        </w:rPr>
        <w:t xml:space="preserve">План достижения показателей муниципальной программы в 2025 году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</w:r>
      <w:r>
        <w:rPr>
          <w:b/>
          <w:bCs/>
          <w:color w:val="ff0000"/>
        </w:rPr>
      </w:r>
      <w:r>
        <w:rPr>
          <w:b/>
          <w:bCs/>
          <w:color w:val="ff0000"/>
        </w:rPr>
      </w:r>
    </w:p>
    <w:tbl>
      <w:tblPr>
        <w:tblW w:w="5147" w:type="pct"/>
        <w:tblInd w:w="-2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392"/>
        <w:gridCol w:w="6129"/>
        <w:gridCol w:w="832"/>
        <w:gridCol w:w="1108"/>
        <w:gridCol w:w="555"/>
        <w:gridCol w:w="555"/>
        <w:gridCol w:w="555"/>
        <w:gridCol w:w="555"/>
        <w:gridCol w:w="555"/>
        <w:gridCol w:w="414"/>
        <w:gridCol w:w="555"/>
        <w:gridCol w:w="555"/>
        <w:gridCol w:w="417"/>
        <w:gridCol w:w="555"/>
        <w:gridCol w:w="612"/>
        <w:gridCol w:w="644"/>
      </w:tblGrid>
      <w:tr>
        <w:tblPrEx/>
        <w:trPr>
          <w:trHeight w:val="349"/>
          <w:tblHeader/>
        </w:trPr>
        <w:tc>
          <w:tcPr>
            <w:shd w:val="clear" w:color="auto" w:fill="auto"/>
            <w:tcW w:w="13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№ п/п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Наименование показателя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7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Уровень показателя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37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Единица измерения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 (по ОКЕИ)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11"/>
            <w:shd w:val="clear" w:color="auto" w:fill="auto"/>
            <w:tcW w:w="196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Плановые значения по кварталам/месяцам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1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На конец </w:t>
            </w:r>
            <w:r>
              <w:rPr>
                <w:bCs/>
                <w:i/>
                <w:sz w:val="16"/>
                <w:szCs w:val="16"/>
              </w:rPr>
              <w:t xml:space="preserve">2025</w:t>
            </w:r>
            <w:r>
              <w:rPr>
                <w:bCs/>
                <w:sz w:val="16"/>
                <w:szCs w:val="16"/>
              </w:rPr>
              <w:t xml:space="preserve">года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136"/>
          <w:tblHeader/>
        </w:trPr>
        <w:tc>
          <w:tcPr>
            <w:shd w:val="clear" w:color="auto" w:fill="auto"/>
            <w:tcW w:w="13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7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37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янв.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фев.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март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апр.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май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июнь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июль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авг.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сен.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окт.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ноя.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1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183"/>
          <w:tblHeader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370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10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11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12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13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14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15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217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bCs/>
              </w:rPr>
            </w:pPr>
            <w:r>
              <w:rPr>
                <w:bCs/>
                <w:sz w:val="16"/>
                <w:szCs w:val="16"/>
              </w:rPr>
              <w:t xml:space="preserve">16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557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486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Цель </w:t>
            </w:r>
            <w:r>
              <w:rPr>
                <w:bCs/>
                <w:sz w:val="18"/>
                <w:szCs w:val="18"/>
              </w:rPr>
              <w:t xml:space="preserve">1.</w:t>
            </w:r>
            <w:r>
              <w:rPr>
                <w:bCs/>
                <w:i/>
                <w:sz w:val="18"/>
                <w:szCs w:val="18"/>
              </w:rPr>
              <w:t xml:space="preserve">«</w:t>
            </w:r>
            <w:r>
              <w:rPr>
                <w:bCs/>
                <w:sz w:val="18"/>
                <w:szCs w:val="18"/>
              </w:rPr>
              <w:t xml:space="preserve"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г. Нефтеюганска»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777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«НП»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Процент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23,8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53,9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413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1.2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  <w:shd w:val="clear" w:color="auto" w:fill="ffffff"/>
              </w:rPr>
            </w:pPr>
            <w:r>
              <w:rPr>
                <w:bCs/>
                <w:sz w:val="18"/>
                <w:szCs w:val="18"/>
                <w:shd w:val="clear" w:color="auto" w:fill="ffffff"/>
              </w:rPr>
              <w:t xml:space="preserve">Доступность дошкольного образования для детей в возрасте от 2 месяцев до 3 лет</w:t>
            </w:r>
            <w:r>
              <w:rPr>
                <w:b/>
                <w:bCs/>
                <w:sz w:val="18"/>
                <w:szCs w:val="18"/>
                <w:shd w:val="clear" w:color="auto" w:fill="ffffff"/>
              </w:rPr>
            </w:r>
            <w:r>
              <w:rPr>
                <w:b/>
                <w:bCs/>
                <w:sz w:val="18"/>
                <w:szCs w:val="18"/>
                <w:shd w:val="clear" w:color="auto" w:fill="ffffff"/>
              </w:rPr>
            </w:r>
          </w:p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«НП»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Процент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413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1.3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Доступность дошкольного образования для детей в возрасте от 3 до 7 лет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«НП»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Процент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413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textDirection w:val="lrTb"/>
            <w:noWrap w:val="false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учащихся, имеющих возможность бесплатного доступа к верифицированному цифровому образовательному контенту и сервисам для самостоятельной подготовки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«РП»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Процент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413"/>
        </w:trPr>
        <w:tc>
          <w:tcPr>
            <w:shd w:val="clear" w:color="auto" w:fill="ffffff" w:themeFill="background1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1.5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045" w:type="pct"/>
            <w:vAlign w:val="center"/>
            <w:textDirection w:val="lrTb"/>
            <w:noWrap w:val="false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введённых в эксплуатацию объектов капитального строительства от запланированных к вводу в эксплуатацию в соответствующем году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Процент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3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W w:w="21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100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706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1.6</w:t>
            </w:r>
            <w:r>
              <w:rPr>
                <w:b/>
                <w:color w:val="000000"/>
                <w:sz w:val="18"/>
                <w:szCs w:val="18"/>
              </w:rPr>
            </w: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  <w:r>
              <w:rPr>
                <w:b/>
                <w:color w:val="000000"/>
                <w:sz w:val="18"/>
                <w:szCs w:val="18"/>
              </w:rPr>
            </w: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b/>
                <w:color w:val="000000"/>
                <w:sz w:val="18"/>
                <w:szCs w:val="18"/>
              </w:rPr>
            </w: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Процент</w:t>
            </w:r>
            <w:r>
              <w:rPr>
                <w:b/>
                <w:color w:val="000000"/>
                <w:sz w:val="18"/>
                <w:szCs w:val="18"/>
              </w:rPr>
            </w: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25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34,3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689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1.7</w:t>
            </w:r>
            <w:r>
              <w:rPr>
                <w:b/>
                <w:color w:val="000000"/>
                <w:sz w:val="18"/>
                <w:szCs w:val="18"/>
              </w:rPr>
            </w: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  <w:r>
              <w:rPr>
                <w:b/>
                <w:color w:val="000000"/>
                <w:sz w:val="18"/>
                <w:szCs w:val="18"/>
              </w:rPr>
            </w: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b/>
                <w:color w:val="000000"/>
                <w:sz w:val="18"/>
                <w:szCs w:val="18"/>
              </w:rPr>
            </w: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Процент</w:t>
            </w:r>
            <w:r>
              <w:rPr>
                <w:b/>
                <w:color w:val="000000"/>
                <w:sz w:val="18"/>
                <w:szCs w:val="18"/>
              </w:rPr>
            </w:r>
            <w:r>
              <w:rPr>
                <w:b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264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</w:rPr>
              <w:t xml:space="preserve">2</w:t>
            </w:r>
            <w:r>
              <w:rPr>
                <w:b/>
                <w:bCs/>
                <w:sz w:val="18"/>
                <w:szCs w:val="18"/>
                <w:lang w:val="en-US"/>
              </w:rPr>
            </w: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  <w:tc>
          <w:tcPr>
            <w:gridSpan w:val="15"/>
            <w:shd w:val="clear" w:color="auto" w:fill="auto"/>
            <w:tcW w:w="486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Цель </w:t>
            </w:r>
            <w:r>
              <w:rPr>
                <w:bCs/>
                <w:sz w:val="18"/>
                <w:szCs w:val="18"/>
              </w:rPr>
              <w:t xml:space="preserve">2.</w:t>
            </w:r>
            <w:r>
              <w:rPr>
                <w:bCs/>
                <w:i/>
                <w:sz w:val="18"/>
                <w:szCs w:val="18"/>
              </w:rPr>
              <w:t xml:space="preserve">«</w:t>
            </w:r>
            <w:r>
              <w:rPr>
                <w:bCs/>
                <w:sz w:val="18"/>
                <w:szCs w:val="18"/>
              </w:rPr>
              <w:t xml:space="preserve">Формирование эффективной системы выявления, поддержки и развития способностей и талантов у детей и молодежи»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558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2.1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Доля детей в возрасте от 5 до 18 лет, охваченных                           дополнительным образованием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«НП»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Процент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60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87,7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trHeight w:val="552"/>
        </w:trPr>
        <w:tc>
          <w:tcPr>
            <w:shd w:val="clear" w:color="auto" w:fill="auto"/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2.2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45" w:type="pct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Эффективность системы выявления, поддержки и развития способностей и талантов у детей и молодёжи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7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«ВДЛ»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3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Процент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20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3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18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30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0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auto"/>
            <w:tcW w:w="21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44,1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</w:tbl>
    <w:p>
      <w:pPr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Структура муниципальной программы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984"/>
        <w:gridCol w:w="4253"/>
        <w:gridCol w:w="2551"/>
      </w:tblGrid>
      <w:tr>
        <w:tblPrEx/>
        <w:trPr>
          <w:trHeight w:val="4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№ п/п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Задачи структурного элемента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Связь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 показателями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Направление (подпрограммы</w:t>
            </w:r>
            <w:r>
              <w:rPr>
                <w:bCs/>
                <w:sz w:val="16"/>
                <w:szCs w:val="16"/>
                <w:shd w:val="clear" w:color="auto" w:fill="ffffff" w:themeFill="background1"/>
              </w:rPr>
              <w:t xml:space="preserve">) </w:t>
            </w:r>
            <w:r>
              <w:rPr>
                <w:bCs/>
                <w:sz w:val="16"/>
                <w:szCs w:val="16"/>
                <w:shd w:val="clear" w:color="auto" w:fill="ffffff" w:themeFill="background1"/>
              </w:rPr>
              <w:t xml:space="preserve">1.«</w:t>
            </w:r>
            <w:r>
              <w:rPr>
                <w:bCs/>
                <w:sz w:val="16"/>
                <w:szCs w:val="16"/>
                <w:shd w:val="clear" w:color="auto" w:fill="ffffff" w:themeFill="background1"/>
              </w:rPr>
              <w:t xml:space="preserve">Дошкольное, общее и дополнительное образование детей»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color w:val="ff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</w:t>
            </w:r>
            <w:r>
              <w:rPr>
                <w:bCs/>
                <w:color w:val="ff0000"/>
                <w:sz w:val="16"/>
                <w:szCs w:val="16"/>
              </w:rPr>
            </w:r>
            <w:r>
              <w:rPr>
                <w:bCs/>
                <w:color w:val="ff0000"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Региональный проект «Патриотическое воспитание граждан Российской Федерации»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(Кондратьев Николай Иванович - куратор)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департамент образования администрации города Нефтеюганска (далее – ДО)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2021-2024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Обеспечение функционирования системы патриотического воспитания граждан Российской Федерации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</w:t>
            </w:r>
            <w:r>
              <w:rPr>
                <w:bCs/>
                <w:sz w:val="16"/>
                <w:szCs w:val="16"/>
              </w:rPr>
              <w:t xml:space="preserve">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организациях. Внедрение рабочих программ воспитания обучающихся на основе разработанной </w:t>
            </w:r>
            <w:r>
              <w:rPr>
                <w:bCs/>
                <w:sz w:val="16"/>
                <w:szCs w:val="16"/>
              </w:rPr>
              <w:t xml:space="preserve">Минпросвещения</w:t>
            </w:r>
            <w:r>
              <w:rPr>
                <w:bCs/>
                <w:sz w:val="16"/>
                <w:szCs w:val="16"/>
              </w:rPr>
              <w:t xml:space="preserve"> России примерной программы воспитания.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Создание условии для развития системы </w:t>
            </w:r>
            <w:r>
              <w:rPr>
                <w:bCs/>
                <w:sz w:val="16"/>
                <w:szCs w:val="16"/>
              </w:rPr>
              <w:t xml:space="preserve">межпоколенческого</w:t>
            </w:r>
            <w:r>
              <w:rPr>
                <w:bCs/>
                <w:sz w:val="16"/>
                <w:szCs w:val="16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                              и патриотическое воспитание детей и молодежи.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Эффективность системы выявления, поддержки и развития способностей и талантов у детей и молодежи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Региональный проект «Педагоги и наставники»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(Кондратьев Николай Иванович - куратор)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департамент образования администрации города Нефтеюганска (далее – ДО)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2025-2030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 конца 2030 года снижен кадровый дефицит учителей в общеобразовательных организациях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Внедрение системы моральных и материальных стимулов поддержки педагогических работников, направленных на стимулирование и повышение качества подготовки педагогических кадров, ежегодно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выплаты денежного вознаграждения за классное руководство.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деят</w:t>
            </w:r>
            <w:r>
              <w:rPr>
                <w:sz w:val="16"/>
                <w:szCs w:val="16"/>
              </w:rPr>
              <w:t xml:space="preserve">ельности советников директора по воспитанию и взаимодействию с детскими общественными объединениями в образовательных организациях Ханты-Мансийского автономного округа – Югры, а также проведение мероприятий по повышению квалификации указанных специалистов.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Проведение обучения по программам дополнительного профессионального образования для педагогических работников и управленческих кадров образовательных организаций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мастерства;</w:t>
            </w:r>
            <w:r>
              <w:rPr>
                <w:sz w:val="16"/>
                <w:szCs w:val="16"/>
              </w:rPr>
              <w:t xml:space="preserve"> уровень образования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1.3.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Региональный проект «Укрепление материально-технической базы образовательных организаций, организаций для отдыха и оздоровления детей»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(Кондратьев Николай Иванович - куратор)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департамент градостроительства и земельных отношений администрации города Нефтеюганска (далее – </w:t>
            </w:r>
            <w:r>
              <w:rPr>
                <w:bCs/>
                <w:sz w:val="16"/>
                <w:szCs w:val="16"/>
              </w:rPr>
              <w:t xml:space="preserve">ДГиЗО</w:t>
            </w:r>
            <w:r>
              <w:rPr>
                <w:bCs/>
                <w:sz w:val="16"/>
                <w:szCs w:val="16"/>
              </w:rPr>
              <w:t xml:space="preserve">)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1.3.1.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Создание новых мест в образовательных организациях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Строительство и реконструкция общеобразовательных организаций.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Приобретение, создание в соответствии с концессионными соглашениями, соглашениями о </w:t>
            </w:r>
            <w:r>
              <w:rPr>
                <w:sz w:val="16"/>
                <w:szCs w:val="16"/>
              </w:rPr>
              <w:t xml:space="preserve">муниципально</w:t>
            </w:r>
            <w:r>
              <w:rPr>
                <w:sz w:val="16"/>
                <w:szCs w:val="16"/>
              </w:rPr>
              <w:t xml:space="preserve">-частном партнерстве объектов недвижимого имущества для размещения общеобразовательных организаций.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созданных новых мест в образовательных организациях (с нарастающим итогом), мест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1.3.2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введенных в эксплуатацию объектов капитального строительства от запланированных к вводу в эксплуатацию в соответствующем году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создаваемых объектов на 2025 год и на плановый период 2026-2030 годов, включая приобретение объектов недвижимого имущества, объектов, создаваемых в соответствии с соглашениями о государственно - частном партнерстве, </w:t>
            </w:r>
            <w:r>
              <w:rPr>
                <w:sz w:val="16"/>
                <w:szCs w:val="16"/>
              </w:rPr>
              <w:t xml:space="preserve">муниципально</w:t>
            </w:r>
            <w:r>
              <w:rPr>
                <w:sz w:val="16"/>
                <w:szCs w:val="16"/>
              </w:rPr>
              <w:t xml:space="preserve">-частном партнерстве и концессионными соглашениями.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введенных в эксплуатацию объектов капитального строительства от запланированных к вводу в </w:t>
            </w:r>
            <w:r>
              <w:rPr>
                <w:sz w:val="16"/>
                <w:szCs w:val="16"/>
              </w:rPr>
              <w:t xml:space="preserve">эксплуатацию в соответствующем году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Комплекс процессных мероприятий «Содействие развитию дошкольного, общего, д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ополнительного образования детей и их воспитания</w:t>
            </w:r>
            <w:r>
              <w:rPr>
                <w:bCs/>
                <w:sz w:val="16"/>
                <w:szCs w:val="16"/>
              </w:rPr>
              <w:t xml:space="preserve">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1544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Внедрение обновленного сод</w:t>
            </w:r>
            <w:r>
              <w:rPr>
                <w:bCs/>
                <w:sz w:val="16"/>
                <w:szCs w:val="16"/>
              </w:rPr>
              <w:t xml:space="preserve">ержания дошкольного, основного общего и среднего общего образования, новых методов обучения, обеспечивающих повышение качества основного общего и среднего общего образования, которое характеризуется долей общеобразовательных организаций, реализующих основн</w:t>
            </w:r>
            <w:r>
              <w:rPr>
                <w:bCs/>
                <w:sz w:val="16"/>
                <w:szCs w:val="16"/>
              </w:rPr>
              <w:t xml:space="preserve">ые общеобразовательные программы в соответствии с обновленными федеральными государственными образовательными стандартами дошкольного и общего образования, федеральными основными общеобразовательными программами и федеральными рабочими программами до 100 %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Внедрение новых учебно-методических средств обеспечения </w:t>
            </w:r>
            <w:r>
              <w:rPr>
                <w:bCs/>
                <w:sz w:val="16"/>
                <w:szCs w:val="16"/>
              </w:rPr>
              <w:t xml:space="preserve">реализации  образовательных</w:t>
            </w:r>
            <w:r>
              <w:rPr>
                <w:bCs/>
                <w:sz w:val="16"/>
                <w:szCs w:val="16"/>
              </w:rPr>
              <w:t xml:space="preserve"> программ дошкольного образования, начального общего, основного общего и среднего общего образования, разработанных                             в соответствии с обновленными федеральными государственными образовательными стандартами.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Эффективность системы выявления, поддержки и развития способностей и талантов у детей и молодежи;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both"/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both"/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мастерства;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both"/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Доступность дошкольного образования для детей в возрасте от 2 месяцев до 3 лет;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both"/>
              <w:shd w:val="clear" w:color="auto" w:fill="ffffff" w:themeFill="background1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Доступность дошкольного образования для детей в возрасте от 3 до 7 лет;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1.4.2.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b05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Внедрение системы моральных и материальных стимулов поддержки педагогических работников, направленных на стимулирование и повышение качества подготовки педагогических кадров, ежегодно</w:t>
            </w:r>
            <w:r>
              <w:rPr>
                <w:b/>
                <w:bCs/>
                <w:color w:val="00b050"/>
                <w:sz w:val="16"/>
                <w:szCs w:val="16"/>
              </w:rPr>
            </w:r>
            <w:r>
              <w:rPr>
                <w:b/>
                <w:bCs/>
                <w:color w:val="00b050"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b05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Обеспечение развития системы поддержки и стимулирования педагогических работников, в том числе за счет об</w:t>
            </w:r>
            <w:r>
              <w:rPr>
                <w:bCs/>
                <w:color w:val="000000"/>
                <w:sz w:val="16"/>
                <w:szCs w:val="16"/>
              </w:rPr>
              <w:t xml:space="preserve">еспечения ежемесячного денежного вознаграждения за классное руководство педагогическим работникам. Повышение социальной значимости и престижа педагогической профессии, в том числе посредством проведения всероссийских конкурсов профессионального мастерства.</w:t>
            </w:r>
            <w:r>
              <w:rPr>
                <w:b/>
                <w:bCs/>
                <w:color w:val="00b050"/>
                <w:sz w:val="16"/>
                <w:szCs w:val="16"/>
              </w:rPr>
            </w:r>
            <w:r>
              <w:rPr>
                <w:b/>
                <w:bCs/>
                <w:color w:val="00b050"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1.4.3.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b05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Создание условий, способствующих полноценному воспитанию и развитию каждого обучающегося, осваивающего образова</w:t>
            </w:r>
            <w:r>
              <w:rPr>
                <w:bCs/>
                <w:sz w:val="16"/>
                <w:szCs w:val="16"/>
              </w:rPr>
              <w:t xml:space="preserve">тельные программы общего образования, которое в том числе характеризуется 100 % обеспечением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ежегодно</w:t>
            </w:r>
            <w:r>
              <w:rPr>
                <w:b/>
                <w:bCs/>
                <w:color w:val="00b050"/>
                <w:sz w:val="16"/>
                <w:szCs w:val="16"/>
              </w:rPr>
            </w:r>
            <w:r>
              <w:rPr>
                <w:b/>
                <w:bCs/>
                <w:color w:val="00b050"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Создание условий для воспитания у обучающихся культуры здорового питания, поддержания здоровья школьников, их физического и умственного развития, способности к эффективному обучению.</w:t>
            </w:r>
            <w:r>
              <w:rPr>
                <w:b/>
                <w:bCs/>
                <w:color w:val="ff0000"/>
                <w:sz w:val="16"/>
                <w:szCs w:val="16"/>
              </w:rPr>
            </w: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общеобразовательных учреждениях;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учащихся, имеющих возможность бесплатного доступа к верифицированному цифровому образовательному контенту и сервисам </w:t>
            </w:r>
            <w:r>
              <w:rPr>
                <w:sz w:val="16"/>
                <w:szCs w:val="16"/>
              </w:rPr>
              <w:t xml:space="preserve">для самостоятельной подготовки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Доля муниципальных общеобразовательных учреждений, соответствующих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современным требованиям обучения, в общем количестве муниципальных общеобразовательных учреждений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1.4.4.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условий для выявления и развития способностей и талантов у детей и молодёжи, основанной на принципах спр</w:t>
            </w:r>
            <w:r>
              <w:rPr>
                <w:sz w:val="16"/>
                <w:szCs w:val="16"/>
              </w:rPr>
              <w:t xml:space="preserve">аведливости, всеобщности и направленной на самоопределение и профессиональную ориентацию всех обучающихся, которое характеризуется увеличением доли детей и молодёжи, у которых выявлены выдающиеся способности и таланты от общей численности детей и молодёжи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Реализация дополнительных общеобразовательных программ и мероприятий по выявлению и развитию одарённых детей и молодёжи. Проведение федеральных, окружных и региональных мероприятий.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детей в возрасте от 5 до 18 лет, охваченных дополнительным образованием; 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Эффективность системы выявления, поддержки и развития способностей и талантов у детей и молодежи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1.4.5.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Воспитание всесторонне и гармонично развитой личности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Создание условий для раскрытия и реализации созидательных способностей личности, её умственно-интеллектуального и творческого потенциала, гражданского, национального, духовно - нравственного воспитания и развития детей и молодёжи. Проведение мероприя</w:t>
            </w:r>
            <w:r>
              <w:rPr>
                <w:color w:val="000000" w:themeColor="text1"/>
                <w:sz w:val="16"/>
                <w:szCs w:val="16"/>
              </w:rPr>
              <w:t xml:space="preserve">тий различных профилактических направленностей (профилактика потребления психоактивных веществ и др.), в целях воспитания ценностного отношения к здоровому образу жизни. Обеспечение условий для формирования коммуникативной культуры в школьной среде. Формир</w:t>
            </w:r>
            <w:r>
              <w:rPr>
                <w:color w:val="000000" w:themeColor="text1"/>
                <w:sz w:val="16"/>
                <w:szCs w:val="16"/>
              </w:rPr>
              <w:t xml:space="preserve">ование единого пространства психологического сопровождения (нормативного, организационного, управленческого, методического). Создание института внештатных психологов, обеспечивающих социальную помощь обучающимся, испытывающим трудности в освоении основных </w:t>
            </w:r>
            <w:r>
              <w:rPr>
                <w:color w:val="000000" w:themeColor="text1"/>
                <w:sz w:val="16"/>
                <w:szCs w:val="16"/>
              </w:rPr>
              <w:t xml:space="preserve">общеобразовательных программ, своём развитии и социальной адаптации, в целях повышения доступности и качества психологической помощи участникам образовательных отношений/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Эффективность системы выявления, поддержки и развития способностей и талантов у детей и молодёжи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1.5.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Комплекс процессных мероприятий «Персонифицированное финансирование дополнительного образования»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Ответственные за реализацию: ДО и комитет физической культуры и спорта администрации города Нефтеюганска (далее – 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КФКиС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)</w:t>
            </w:r>
            <w:r>
              <w:rPr>
                <w:b/>
                <w:bCs/>
                <w:color w:val="000000" w:themeColor="text1"/>
                <w:sz w:val="16"/>
                <w:szCs w:val="16"/>
              </w:rPr>
            </w:r>
            <w:r>
              <w:rPr>
                <w:b/>
                <w:bCs/>
                <w:color w:val="000000" w:themeColor="text1"/>
                <w:sz w:val="16"/>
                <w:szCs w:val="16"/>
              </w:rPr>
            </w:r>
          </w:p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415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1.5.1.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Создана и работает система выявления, поддержки и развития способностей и талантов детей и молодежи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ff0000"/>
                <w:sz w:val="16"/>
                <w:szCs w:val="16"/>
              </w:rPr>
            </w: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реализации госуда</w:t>
            </w:r>
            <w:r>
              <w:rPr>
                <w:sz w:val="16"/>
                <w:szCs w:val="16"/>
              </w:rPr>
              <w:t xml:space="preserve">рственной политики в сфере дополнительного образования детей с учетом открытости, выраженной в стимулировании роста конкурентной среды, включении реального сектора экономики в программы и проекты дополнительного образования детей, вариативность дополнитель</w:t>
            </w:r>
            <w:r>
              <w:rPr>
                <w:sz w:val="16"/>
                <w:szCs w:val="16"/>
              </w:rPr>
              <w:t xml:space="preserve">ных общеобразовательных программ, связанная с обеспечением разнообразия дополнительного образования исходя из запросов, интересов и жизненного самоопределения детей (осознанный выбор будущей профессии, понимание возможности реализации собственных жизненных</w:t>
            </w:r>
            <w:r>
              <w:rPr>
                <w:sz w:val="16"/>
                <w:szCs w:val="16"/>
              </w:rPr>
              <w:t xml:space="preserve"> планов, отношение к профессиональной деятельности как возможности участия в решении личных, общественных, государственных, общенациональных проблем), а также доступность качественного дополнительного образования для разных социальных групп, включая детей,</w:t>
            </w:r>
            <w:r>
              <w:rPr>
                <w:sz w:val="16"/>
                <w:szCs w:val="16"/>
              </w:rPr>
              <w:t xml:space="preserve"> находящихся в трудной жизненной ситуации, вне зависимости от территории их проживания. Обеспечены условия, способствующие формированию мотивации к здоровому образу жизни, увеличению доли граждан, систематически занимающихся физической культурой и спортом.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детей в возрасте от 5 до 18 лет, охваченных дополнительным образованием;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Эффективность системы выявления, поддержки и развития способностей и талантов у детей и молодежи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1.6.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Комплекс процессных мероприятий «Социальная поддержка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округа-Югры по педагогическим специальностям»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1544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1.6.1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Реализованы </w:t>
            </w:r>
            <w:r>
              <w:rPr>
                <w:sz w:val="16"/>
                <w:szCs w:val="16"/>
                <w:shd w:val="clear" w:color="auto" w:fill="ffffff" w:themeFill="background1"/>
              </w:rPr>
              <w:t xml:space="preserve">мероприятия по социальной поддержке граждан, заключивших договор о целевом обучении по программе высшего образования в высших учебных заведениях Ханты-Мансийского автономного округа-Югры по педагогическим специальностям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возможности граждан, получить профессиональное образование, соответствующее требованиям экономики и запросам рынка труда.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Осуществление оплаты обучения и возмещение затрат на оплату обучения граждан в профессиональных образовательных организациях. Обеспечение опережающей подготовки кадров, в</w:t>
            </w:r>
            <w:r>
              <w:rPr>
                <w:sz w:val="16"/>
                <w:szCs w:val="16"/>
              </w:rPr>
              <w:t xml:space="preserve">остребованных для развития региона. Сохранение уровня средней заработной платы преподавателей и мастеров производственного обучения профессиональных образовательных организаций на уровне средней заработной платы в Ханты-Мансийском автономном округе – Югре.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1.7.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Комплекс процессных мероприятий «Качество образования»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1218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1.7.1.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Внедрены технологии и методики работы с результатами мониторинга системы образования в части оценки качества общего образования в городе Нефтеюганске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Проведение объективной оценки качества образования обучающихся, освоивших образовательные программы основного общего и среднего общего о</w:t>
            </w:r>
            <w:r>
              <w:rPr>
                <w:sz w:val="16"/>
                <w:szCs w:val="16"/>
              </w:rPr>
              <w:t xml:space="preserve">бразования, и анализ полученных результатов. Проведение государственной итоговой аттестации обучающихся, освоивших образовательные программы основного общего и среднего общего образования, с применением технологий, регламентированных на федеральном уровне.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Эффективность системы выявления, поддержки и развития способностей и талантов у детей и молодежи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1.8.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Комплекс процессных мероприятий «Повышение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травматизма»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409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1.8.1.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Создание системы профилактики детского дорожно-транспортного травматизма и формирование у детей навыков безопасного движения на дорогах.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Создание условий для воспитания у обучающихся </w:t>
            </w:r>
            <w:r>
              <w:rPr>
                <w:sz w:val="16"/>
                <w:szCs w:val="16"/>
              </w:rPr>
              <w:t xml:space="preserve">навыков безопасного поведения на дорогах</w:t>
            </w:r>
            <w:r>
              <w:rPr>
                <w:bCs/>
                <w:sz w:val="16"/>
                <w:szCs w:val="16"/>
              </w:rPr>
              <w:t xml:space="preserve">, способности к эффективному обучению</w:t>
            </w:r>
            <w:r>
              <w:rPr>
                <w:bCs/>
                <w:color w:val="ff0000"/>
                <w:sz w:val="16"/>
                <w:szCs w:val="16"/>
              </w:rPr>
              <w:t xml:space="preserve">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Эффективность системы выявления, поддержки и 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409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развития способностей и талантов у детей и молодежи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>
          <w:trHeight w:val="415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1.8.2.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Воспитание всесторонне и гармонично развитой личности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Создание условий для раскрытия и реализации созидательных способностей личности, ее умственно-интеллектуального и творческого потенциала, гражданского, национального, духовно - нравственного воспитания и развития</w:t>
            </w:r>
            <w:r>
              <w:rPr>
                <w:color w:val="000000" w:themeColor="text1"/>
                <w:sz w:val="16"/>
                <w:szCs w:val="16"/>
              </w:rPr>
              <w:t xml:space="preserve"> детей и молодежи. Проведение мероприятий различных профилактических направленностей (профилактика дорожно-транспортного травматизма, профилактика потребления психоактивных веществ и др.), в целях воспитания ценностного отношения к здоровому образу жизни. </w:t>
            </w:r>
            <w:r>
              <w:rPr>
                <w:color w:val="000000" w:themeColor="text1"/>
                <w:sz w:val="16"/>
                <w:szCs w:val="16"/>
              </w:rPr>
              <w:t xml:space="preserve">Обеспечение условий для формирования коммуникативной культуры в школьной среде. Формирование единого пространства психологического сопровождения (нормативного, организационного, управленческого, методического). Создание института внештатных психологов, обе</w:t>
            </w:r>
            <w:r>
              <w:rPr>
                <w:color w:val="000000" w:themeColor="text1"/>
                <w:sz w:val="16"/>
                <w:szCs w:val="16"/>
              </w:rPr>
              <w:t xml:space="preserve">спечивающих социальную помощь обучающимся, испытывающим трудности в освоении основных общеобразовательных программ, своем развитии и социальной адаптации, в целях повышения доступности и качества психологической помощи участникам образовательных отношений.</w:t>
            </w:r>
            <w:r>
              <w:rPr>
                <w:b/>
                <w:color w:val="000000" w:themeColor="text1"/>
                <w:sz w:val="16"/>
                <w:szCs w:val="16"/>
              </w:rPr>
            </w:r>
            <w:r>
              <w:rPr>
                <w:b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Эффективность системы выявления, поддержки и развития способностей и талантов у детей и молодежи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3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1.9.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Комплекс процессных мероприятий «Развитие материально-технической базы образовательных организаций»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9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ДГиЗО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</w:tr>
      <w:tr>
        <w:tblPrEx/>
        <w:trPr>
          <w:trHeight w:val="433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1.9.1.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Развитие материально-технической базы образовательных организаций</w:t>
            </w:r>
            <w:r>
              <w:rPr>
                <w:b/>
                <w:color w:val="000000" w:themeColor="text1"/>
                <w:sz w:val="16"/>
                <w:szCs w:val="16"/>
              </w:rPr>
            </w:r>
            <w:r>
              <w:rPr>
                <w:b/>
                <w:color w:val="000000" w:themeColor="text1"/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Строительство, реконструкция, капитальный и текущий ремонты объектов образования города Нефтеюганска.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</w:r>
            <w:r>
              <w:rPr>
                <w:b/>
                <w:color w:val="000000" w:themeColor="text1"/>
                <w:sz w:val="16"/>
                <w:szCs w:val="16"/>
              </w:rPr>
            </w:r>
            <w:r>
              <w:rPr>
                <w:b/>
                <w:color w:val="000000" w:themeColor="text1"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709" w:leader="none"/>
              </w:tabs>
              <w:rPr>
                <w:rFonts w:eastAsia="Calibri"/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Доступность дошкольного образования для детей в возрасте от 3 до 7 лет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>
              <w:rPr>
                <w:rFonts w:eastAsia="Calibri"/>
                <w:b/>
                <w:sz w:val="16"/>
                <w:szCs w:val="16"/>
              </w:rPr>
            </w:r>
            <w:r>
              <w:rPr>
                <w:rFonts w:eastAsia="Calibri"/>
                <w:b/>
                <w:sz w:val="16"/>
                <w:szCs w:val="16"/>
              </w:rPr>
            </w:r>
          </w:p>
          <w:p>
            <w:pPr>
              <w:jc w:val="both"/>
              <w:tabs>
                <w:tab w:val="left" w:pos="709" w:leader="none"/>
              </w:tabs>
              <w:rPr>
                <w:rFonts w:eastAsia="Calibri"/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Доля муниципальных общеобразовательных учреждений, </w:t>
            </w:r>
            <w:r>
              <w:rPr>
                <w:bCs/>
                <w:sz w:val="16"/>
                <w:szCs w:val="16"/>
              </w:rPr>
              <w:t xml:space="preserve">соответствующих современным требованиям обучения, в общем количестве муниципальных общеобразовательных учреждений</w:t>
            </w:r>
            <w:r>
              <w:rPr>
                <w:rFonts w:eastAsia="Calibri"/>
                <w:b/>
                <w:sz w:val="16"/>
                <w:szCs w:val="16"/>
              </w:rPr>
            </w:r>
            <w:r>
              <w:rPr>
                <w:rFonts w:eastAsia="Calibri"/>
                <w:b/>
                <w:sz w:val="16"/>
                <w:szCs w:val="16"/>
              </w:rPr>
            </w:r>
          </w:p>
        </w:tc>
      </w:tr>
      <w:tr>
        <w:tblPrEx/>
        <w:trPr>
          <w:trHeight w:val="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Направление (подпрограммы) 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2.«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Ресурсное обеспечение в сфере образования»</w:t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Комплекс процессных мероприятий «Обеспечение деятельности органов местного самоуправления города Нефтеюганска»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4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2.1.1.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Об</w:t>
            </w:r>
            <w:r>
              <w:rPr>
                <w:bCs/>
                <w:sz w:val="16"/>
                <w:szCs w:val="16"/>
              </w:rPr>
              <w:t xml:space="preserve">еспечение функционирования и содержания 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департамента образования администрации города Нефтеюганска</w:t>
            </w:r>
            <w:r>
              <w:rPr>
                <w:b/>
                <w:bCs/>
                <w:color w:val="000000" w:themeColor="text1"/>
                <w:sz w:val="16"/>
                <w:szCs w:val="16"/>
              </w:rPr>
            </w:r>
            <w:r>
              <w:rPr>
                <w:b/>
                <w:bCs/>
                <w:color w:val="000000" w:themeColor="text1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Обеспечение деятельности по выполнению </w:t>
            </w:r>
            <w:r>
              <w:rPr>
                <w:bCs/>
                <w:sz w:val="16"/>
                <w:szCs w:val="16"/>
              </w:rPr>
              <w:t xml:space="preserve">функции  управления</w:t>
            </w:r>
            <w:r>
              <w:rPr>
                <w:bCs/>
                <w:sz w:val="16"/>
                <w:szCs w:val="16"/>
              </w:rPr>
              <w:t xml:space="preserve">                                  и контроля (надзору) в сфере образования.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Направление (подпрограммы) 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3.«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Летний отдых и оздоровление»</w:t>
            </w:r>
            <w:r>
              <w:rPr>
                <w:bCs/>
                <w:color w:val="000000" w:themeColor="text1"/>
                <w:sz w:val="16"/>
                <w:szCs w:val="16"/>
              </w:rPr>
            </w:r>
            <w:r>
              <w:rPr>
                <w:bCs/>
                <w:color w:val="000000" w:themeColor="text1"/>
                <w:sz w:val="16"/>
                <w:szCs w:val="16"/>
              </w:rPr>
            </w:r>
          </w:p>
          <w:p>
            <w:pPr>
              <w:jc w:val="center"/>
              <w:shd w:val="clear" w:color="ffffff" w:themeColor="background1" w:fill="ffffff" w:themeFill="background1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Комплекс процессных мероприятий «Содействие развитию летнего отдыха и оздоровления»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3.1.1.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Обесп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ечение отдыха и оздоровления детей, в том числе находящихся в трудной жизненной ситуации, которое характеризуется сохранением численности детей, в том числе находящихся в трудной жизненной ситуации, направленных в организации отдыха детей и их оздоровления</w:t>
            </w:r>
            <w:r>
              <w:rPr>
                <w:b/>
                <w:bCs/>
                <w:color w:val="000000" w:themeColor="text1"/>
                <w:sz w:val="16"/>
                <w:szCs w:val="16"/>
              </w:rPr>
            </w:r>
            <w:r>
              <w:rPr>
                <w:b/>
                <w:bCs/>
                <w:color w:val="000000" w:themeColor="text1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Обеспечение летнего и каникулярного отдыха и оздоровления, образование, воспитание, развитие не менее 98% детей, подростков и молодежи города Нефтеюганска. Обеспечение вариативности </w:t>
            </w:r>
            <w:r>
              <w:rPr>
                <w:bCs/>
                <w:sz w:val="16"/>
                <w:szCs w:val="16"/>
              </w:rPr>
              <w:t xml:space="preserve">программ  развивающего</w:t>
            </w:r>
            <w:r>
              <w:rPr>
                <w:bCs/>
                <w:sz w:val="16"/>
                <w:szCs w:val="16"/>
              </w:rPr>
              <w:t xml:space="preserve"> отдыха и многообразие форм отдыха и оздоровления (лагеря с дневным пребыванием, лагеря труда и отдыха, малозатратные формы: дворовые площадки, мероприятия, организуемые в дни летних каникул на разных площадках, тренинги, деловые </w:t>
            </w:r>
            <w:r>
              <w:rPr>
                <w:bCs/>
                <w:sz w:val="16"/>
                <w:szCs w:val="16"/>
              </w:rPr>
              <w:t xml:space="preserve">игры, мастер-классы и др.). Создание необходимых условий для личностного, творческого, духовного развития детей, формирование общей культуры, для занятий детей физической культурой и спортом, укрепление их здоровья, привитие навыков здорового образа жизни.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детей в возрасте от 5 до 18 лет, охваченных дополнительным образованием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Направление (подпрограммы) 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4.«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Ресурсное обеспечение функционирования казённого учреждения»</w:t>
            </w:r>
            <w:r>
              <w:rPr>
                <w:bCs/>
                <w:color w:val="000000"/>
                <w:sz w:val="16"/>
                <w:szCs w:val="16"/>
              </w:rPr>
            </w:r>
            <w:r>
              <w:rPr>
                <w:b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3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Комплекс процессных мероприятий «Обеспечение функционирования казённого учреждения»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Ответственный за реализацию: ДО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Срок реализации: 2024-2030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  <w:tr>
        <w:tblPrEx/>
        <w:trPr>
          <w:trHeight w:val="7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4.1.1.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 xml:space="preserve">Об</w:t>
            </w:r>
            <w:r>
              <w:rPr>
                <w:bCs/>
                <w:sz w:val="16"/>
                <w:szCs w:val="16"/>
              </w:rPr>
              <w:t xml:space="preserve">еспечение функционирования и содержания муниципальных казённых учреждений, подведомственных 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департаменту образования администрации города Нефтеюганска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Обеспечение деятельности по выполнению </w:t>
            </w:r>
            <w:r>
              <w:rPr>
                <w:bCs/>
                <w:sz w:val="16"/>
                <w:szCs w:val="16"/>
              </w:rPr>
              <w:t xml:space="preserve">функции  управления</w:t>
            </w:r>
            <w:r>
              <w:rPr>
                <w:bCs/>
                <w:sz w:val="16"/>
                <w:szCs w:val="16"/>
              </w:rPr>
              <w:t xml:space="preserve"> и контроля (надзору) муниципальных казённых учреждений, подведомственных д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епартаменту образования администрации города Нефтеюганска</w:t>
            </w:r>
            <w:r>
              <w:rPr>
                <w:bCs/>
                <w:sz w:val="16"/>
                <w:szCs w:val="16"/>
              </w:rPr>
              <w:t xml:space="preserve">.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</w:tr>
    </w:tbl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Финансовое обеспечение муниципальной программы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tbl>
      <w:tblPr>
        <w:tblW w:w="15312" w:type="dxa"/>
        <w:tblInd w:w="-57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258"/>
        <w:gridCol w:w="1418"/>
        <w:gridCol w:w="1420"/>
        <w:gridCol w:w="1417"/>
        <w:gridCol w:w="131"/>
        <w:gridCol w:w="1286"/>
        <w:gridCol w:w="1559"/>
        <w:gridCol w:w="1846"/>
        <w:gridCol w:w="1564"/>
        <w:gridCol w:w="1413"/>
      </w:tblGrid>
      <w:tr>
        <w:tblPrEx/>
        <w:trPr>
          <w:trHeight w:val="33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Ответственный исполнитель/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соисполнитель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gridSpan w:val="3"/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968" w:type="dxa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gridSpan w:val="5"/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6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8"/>
                <w:szCs w:val="17"/>
              </w:rPr>
              <w:t xml:space="preserve">Объем финансового обеспечения по годам реализации, тыс. рублей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2024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2025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2026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2027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2028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2029-2030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Всего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1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2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5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6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7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8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9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</w:tr>
      <w:tr>
        <w:tblPrEx/>
        <w:trPr>
          <w:trHeight w:val="52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программа «Развитие образования в городе Нефтеюганске»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ДО, </w:t>
            </w:r>
            <w:r>
              <w:rPr>
                <w:sz w:val="18"/>
                <w:szCs w:val="18"/>
              </w:rPr>
              <w:t xml:space="preserve">ДГиЗО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КФКиС</w:t>
            </w:r>
            <w:r>
              <w:rPr>
                <w:sz w:val="18"/>
                <w:szCs w:val="18"/>
              </w:rPr>
              <w:t xml:space="preserve">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6 443 597,90500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6 905 507,36200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7 348 898,59400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6 964 645,43800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6 964 520,48800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13 928 640,97600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48 555 810,76300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1 485 570,60700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1716 908,14800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1 734 899,90400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1 356 738,24800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1 365 598,99800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2 731 197,99600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10 390 913,90100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82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4 627 422,59800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4849 106,21400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5 263 905,99000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5 267 636,89000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5 263 286,09000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10 526 172,18000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35 797 529,96200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56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131 433,70000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145 921,00000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141 845,70000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132 023,30000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127 388,40000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254 776,80000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933 388,90000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199 171,00000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193 572,00000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208 247,00000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208 247,00000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208 247,00000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416 494,00000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1 433 978,00000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32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Всего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6 117 997,95800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6557 401,34100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7 002 716,78000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6 964 645,43800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6 964 520,48800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13 928 640,97600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47 535 922,98100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34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1 159 970,66000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1410 742,62700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1 388 718,09000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1 356 738,24800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1 365 598,99800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2 731 197,99600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9 412 966,61900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68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4 627 422,59800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4807 165,71400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5 263 905,99000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5 267 636,89000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5 263 286,09000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10 526 172,18000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35 755 589,46200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8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131 433,70000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145 921,00000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141 845,70000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132 023,30000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127 388,40000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254 776,80000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933 388,90000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199 171,00000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193 572,00000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208 247,00000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208 247,00000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208 247,00000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416 494,00000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1 433 978,00000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42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Всего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ДГиЗО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324 307,56100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348 106,02100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346 181,81400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1 018 595,39600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42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324 307,56100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306 165,52100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346 181,81400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976 654,89600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42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41 940,50000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41 940,50000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42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1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1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Всего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КФКиС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1 292,38600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1 292,38600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74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1 292,38600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1 292,38600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1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1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77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401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Объем налоговых расходов муниципального образования (</w:t>
            </w:r>
            <w:r>
              <w:rPr>
                <w:sz w:val="16"/>
                <w:szCs w:val="16"/>
              </w:rPr>
              <w:t xml:space="preserve">справочно</w:t>
            </w:r>
            <w:r>
              <w:rPr>
                <w:sz w:val="16"/>
                <w:szCs w:val="16"/>
              </w:rPr>
              <w:t xml:space="preserve">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7"/>
                <w:szCs w:val="17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7"/>
                <w:szCs w:val="17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7"/>
                <w:szCs w:val="17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7"/>
                <w:szCs w:val="17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7"/>
                <w:szCs w:val="17"/>
              </w:rPr>
              <w:t xml:space="preserve">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94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(подпрограммы) </w:t>
            </w:r>
            <w:r>
              <w:rPr>
                <w:sz w:val="18"/>
                <w:szCs w:val="18"/>
              </w:rPr>
              <w:t xml:space="preserve">1.«</w:t>
            </w:r>
            <w:r>
              <w:rPr>
                <w:sz w:val="18"/>
                <w:szCs w:val="18"/>
              </w:rPr>
              <w:t xml:space="preserve">Дошкольное, общее и дополнительное образование детей»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ДО, </w:t>
            </w:r>
            <w:r>
              <w:rPr>
                <w:sz w:val="18"/>
                <w:szCs w:val="18"/>
              </w:rPr>
              <w:t xml:space="preserve">ДГиЗО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КФКиС</w:t>
            </w:r>
            <w:r>
              <w:rPr>
                <w:sz w:val="18"/>
                <w:szCs w:val="18"/>
              </w:rPr>
              <w:t xml:space="preserve">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6 236 406,10100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6644 908,38700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7 079 467,32100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6 691 974,36500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6 692 282,21500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13 384 164,43000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46 729 202,81900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Региональный проект «Патриотическое воспитание граждан Российской Федерации»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4 125,15200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4 125,15200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6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41,25200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41,25200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1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2 491,20000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2 491,20000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16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1 592,70000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1 592,70000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3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Региональный проект «Педагоги и наставники»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98 193,97600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101 915,50000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106 054,40000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105 863,50000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211 727,00000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623 754,37600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7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41,37600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41,37600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2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2 498,60000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3 555,10000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6 082,60000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6 157,90000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12 315,80000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30 610,00000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96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95 654,00000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98 360,40000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99 971,80000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99 705,60000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199 411,20000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593 103,00000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27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726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Региональный проект «Укрепление материально-технической базы образовательных организаций, организаций для отдыха и оздоровления детей»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ДГиЗО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294 808,24100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240 117,99400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4 371,26000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539 297,49500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78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294 808,24100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198 177,49400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4 371,26000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497 356,99500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67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41 940,50000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41 940,50000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814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 процессных мероприятий «Содействие развитию дошкольного, общего и дополнительного образования детей и их воспитания» 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ind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5 850 580,26800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6 137 278,65000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6 574 082,07600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6 528 660,13400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6 529 194,88400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13 057 989,76800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44 677 785,78000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947 189,66800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1170 070,86000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1 139 356,67600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1 104 165,03400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1 113 494,58400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2 226 989,16800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7 701 265,99000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4 574 378,60000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4723 368,79000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5 182 993,10000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5 184 196,60000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5 179 770,50000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10 359 141,00000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35 203 848,59000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129 841,00000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50 267,00000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43 485,30000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32 051,50000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27 682,80000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55 365,60000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338 693,20000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6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199 171,00000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193 572,00000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208 247,00000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208 247,00000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208 247,00000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416 494,00000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1 433 978,00000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756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 процессных мероприятий «Персонифицированное финансирование дополнительного образования»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ind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ДО, </w:t>
            </w:r>
            <w:r>
              <w:rPr>
                <w:sz w:val="17"/>
                <w:szCs w:val="17"/>
              </w:rPr>
              <w:t xml:space="preserve">КФКиС</w:t>
            </w:r>
            <w:r>
              <w:rPr>
                <w:sz w:val="17"/>
                <w:szCs w:val="17"/>
              </w:rPr>
              <w:t xml:space="preserve">, в том числе: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53 043,67000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56 554,90500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52 228,18000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52 228,18000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52 228,18000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104 456,36000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370 739,47500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66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53 043,67000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88,00000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52 228,18000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52 228,18000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52 228,18000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104 456,36000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370 739,47500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6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1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51 751,28400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56 554,90500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52 228,18000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52 228,18000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52 228,18000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104 456,36000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369 447,08900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КФКиС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1 292,38600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1 292,38600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9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</w:t>
            </w:r>
            <w:r>
              <w:rPr>
                <w:sz w:val="18"/>
                <w:szCs w:val="18"/>
              </w:rPr>
              <w:t xml:space="preserve"> процессных мероприятий «Социальная поддержка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округа-Югры по педагогическим специальностям»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72,00000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316,00000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9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72,00000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316,00000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88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2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87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5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 процессных мероприятий «Качество образования»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ind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4 206,45000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4 595,21000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4 822,53000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4 822,43000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4 822,43000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9 644,86000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32 913,91000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69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423,65000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803,20000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852,83000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852,83000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852,83000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1 705,66000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5 491,00000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16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3 782,80000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3 792,01000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3 969,70000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3 969,60000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3 969,60000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7 939,20000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27 422,91000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90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2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03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 процессных мероприятий «Повышение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травматизма»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ind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 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91,62500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165,22100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165,22100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165,22100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330,44200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972,73000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43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91,62500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165,22100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165,22100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165,22100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330,44200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972,73000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4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9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48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8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 процессных мероприятий «Развитие материально-технической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базы образовательных организаций»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ДГиЗО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29 499,32000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107 988,02700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341 810,55400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479 297,90100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61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1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2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7"/>
                <w:szCs w:val="17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4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7"/>
                <w:szCs w:val="17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7"/>
                <w:szCs w:val="17"/>
              </w:rPr>
              <w:t xml:space="preserve">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5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29 499,32000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107 988,02700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341 810,55400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479 297,90100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9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(подпрограммы) </w:t>
            </w:r>
            <w:r>
              <w:rPr>
                <w:sz w:val="18"/>
                <w:szCs w:val="18"/>
              </w:rPr>
              <w:t xml:space="preserve">2.«</w:t>
            </w:r>
            <w:r>
              <w:rPr>
                <w:sz w:val="18"/>
                <w:szCs w:val="18"/>
              </w:rPr>
              <w:t xml:space="preserve">Ресурсное обеспечение в сфере образования»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66 307,49200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63 138,09200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63 298,20000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63 246,00000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63 298,20000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126 596,40000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445 884,38400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557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 процессных мероприятий «Обеспечение деятельности органов местного самоуправления города Нефтеюганска»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66 307,49200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63 138,09200</w:t>
            </w:r>
            <w:r>
              <w:rPr>
                <w:sz w:val="16"/>
                <w:szCs w:val="16"/>
                <w:lang w:val="en-US"/>
              </w:rPr>
            </w:r>
            <w:r>
              <w:rPr>
                <w:sz w:val="16"/>
                <w:szCs w:val="16"/>
                <w:lang w:val="en-US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63 298,20000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63 246,00000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63 298,20000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126 596,40000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445 884,38400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66 025,19200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63 138,09200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63 298,20000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63 246,00000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63 298,20000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126 596,40000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445 602,08400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08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282,30000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282,30000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4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3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(подпрограммы) </w:t>
            </w:r>
            <w:r>
              <w:rPr>
                <w:sz w:val="18"/>
                <w:szCs w:val="18"/>
              </w:rPr>
              <w:t xml:space="preserve">3.«</w:t>
            </w:r>
            <w:r>
              <w:rPr>
                <w:sz w:val="18"/>
                <w:szCs w:val="18"/>
              </w:rPr>
              <w:t xml:space="preserve">Летний отдых и оздоровление»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62 217,89600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95 331,02100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97 194,17300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97 194,17300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97 194,17300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194 388,34600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643 519,78200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 процессных мероприятий «Содействие развитию летнего отдыха и оздоровления»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62 217,89600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95 331,02100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97 194,17300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97 194,17300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97 194,17300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194 388,34600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643 519,78200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9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15 730,19800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17 824,70700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23 806,08300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23 806,08300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23 806,08300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47 612,16600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152 585,32000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23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46 487,69800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77 506,31400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73 388,09000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73 388,09000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73 388,09000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146 776,18000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490 934,46200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4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16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649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Направление (подпрограммы) </w:t>
            </w:r>
            <w:r>
              <w:rPr>
                <w:sz w:val="18"/>
                <w:szCs w:val="18"/>
              </w:rPr>
              <w:t xml:space="preserve">4.«</w:t>
            </w:r>
            <w:r>
              <w:rPr>
                <w:sz w:val="18"/>
                <w:szCs w:val="18"/>
              </w:rPr>
              <w:t xml:space="preserve">Ресурсное обеспечение казённого учреждения»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78 666,41600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102 129,86200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108 938,90000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112 230,90000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111 745,90000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223 491,80000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737 203,77800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Комплекс процессных мероприятий «Обеспечение функционирования казённого учреждения»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ДО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78 666,41600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102 129,86200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108 938,90000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112 230,90000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111 745,90000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223 491,80000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737 203,77800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Местный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78 666,41600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102 129,86200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108 938,90000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112 230,90000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111 745,90000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223 491,80000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737 203,77800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Окружной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Федеральный бюджет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58" w:type="dxa"/>
            <w:vAlign w:val="center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Внебюджетные источники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7"/>
                <w:szCs w:val="17"/>
              </w:rPr>
            </w:r>
            <w:r>
              <w:rPr>
                <w:sz w:val="17"/>
                <w:szCs w:val="17"/>
              </w:rPr>
            </w:r>
          </w:p>
        </w:tc>
        <w:tc>
          <w:tcPr>
            <w:gridSpan w:val="2"/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0,00000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5664" w:firstLine="708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Приложение 3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664" w:firstLine="708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5664" w:firstLine="708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администрации города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6379"/>
        <w:jc w:val="right"/>
        <w:tabs>
          <w:tab w:val="left" w:pos="1134" w:leader="none"/>
        </w:tabs>
        <w:rPr>
          <w:b/>
          <w:sz w:val="28"/>
          <w:szCs w:val="28"/>
        </w:rPr>
        <w:outlineLvl w:val="1"/>
      </w:pPr>
      <w:r>
        <w:rPr>
          <w:rFonts w:eastAsia="Calibri"/>
          <w:sz w:val="28"/>
          <w:szCs w:val="28"/>
        </w:rPr>
        <w:t xml:space="preserve">от </w:t>
      </w:r>
      <w:r>
        <w:rPr>
          <w:sz w:val="28"/>
          <w:szCs w:val="28"/>
        </w:rPr>
        <w:t xml:space="preserve">15.11.2018 </w:t>
      </w:r>
      <w:r>
        <w:rPr>
          <w:rFonts w:hint="eastAsia"/>
          <w:sz w:val="28"/>
          <w:szCs w:val="28"/>
        </w:rPr>
        <w:t xml:space="preserve">№</w:t>
      </w:r>
      <w:r>
        <w:rPr>
          <w:sz w:val="28"/>
          <w:szCs w:val="28"/>
        </w:rPr>
        <w:t xml:space="preserve"> 598-</w:t>
      </w:r>
      <w:r>
        <w:rPr>
          <w:rFonts w:hint="eastAsia"/>
          <w:sz w:val="28"/>
          <w:szCs w:val="28"/>
        </w:rPr>
        <w:t xml:space="preserve">п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148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14635" w:type="dxa"/>
        <w:tblInd w:w="93" w:type="dxa"/>
        <w:tblLook w:val="04A0" w:firstRow="1" w:lastRow="0" w:firstColumn="1" w:lastColumn="0" w:noHBand="0" w:noVBand="1"/>
      </w:tblPr>
      <w:tblGrid>
        <w:gridCol w:w="541"/>
        <w:gridCol w:w="11859"/>
        <w:gridCol w:w="2235"/>
      </w:tblGrid>
      <w:tr>
        <w:tblPrEx/>
        <w:trPr>
          <w:trHeight w:val="1215"/>
        </w:trPr>
        <w:tc>
          <w:tcPr>
            <w:gridSpan w:val="3"/>
            <w:tcW w:w="146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t xml:space="preserve">Перечень создаваемых объектов на 2024, 2025 год и на плановый период до 2030 года, 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t xml:space="preserve">включая приобретение объектов недвижимого имущества, объектов, создаваемых в соответствии с соглашениями о государственно - частном партнерстве, </w:t>
            </w:r>
            <w:r>
              <w:t xml:space="preserve">муниципально</w:t>
            </w:r>
            <w:r>
              <w:t xml:space="preserve">-частном партнерстве и концессионными соглашениями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6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№ п/п</w:t>
            </w:r>
            <w:r>
              <w:rPr>
                <w:b/>
                <w:lang w:eastAsia="en-US"/>
              </w:rPr>
            </w:r>
            <w:r>
              <w:rPr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85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Наименование объекта</w:t>
            </w:r>
            <w:r>
              <w:rPr>
                <w:b/>
                <w:lang w:eastAsia="en-US"/>
              </w:rPr>
            </w:r>
            <w:r>
              <w:rPr>
                <w:b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Мощность</w:t>
            </w:r>
            <w:r>
              <w:rPr>
                <w:b/>
                <w:lang w:eastAsia="en-US"/>
              </w:rPr>
            </w:r>
            <w:r>
              <w:rPr>
                <w:b/>
                <w:lang w:eastAsia="en-US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8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6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1</w:t>
            </w:r>
            <w:r>
              <w:rPr>
                <w:b/>
                <w:color w:val="000000"/>
                <w:lang w:val="en-US"/>
              </w:rPr>
            </w:r>
            <w:r>
              <w:rPr>
                <w:b/>
                <w:color w:val="000000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859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Детский сад на 300 мест в 16 микрорайоне г. Нефтеюганска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300 мест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/>
        <w:trPr>
          <w:trHeight w:val="6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859" w:type="dxa"/>
            <w:vAlign w:val="center"/>
            <w:textDirection w:val="lrTb"/>
            <w:noWrap w:val="false"/>
          </w:tcPr>
          <w:p>
            <w:pPr>
              <w:rPr>
                <w:b/>
              </w:rPr>
            </w:pPr>
            <w:r>
              <w:t xml:space="preserve">Детский сад на 320 мест в 5 микрорайоне г. Нефтеюганска 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t xml:space="preserve">320 мест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/>
        <w:trPr>
          <w:trHeight w:val="82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859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</w:rPr>
            </w:pPr>
            <w:r>
              <w:t xml:space="preserve">Средняя общеобразовательная школа в 11В микрорайоне г. Нефтеюганска (Общеобразовательная организация с универсальной </w:t>
            </w:r>
            <w:r>
              <w:t xml:space="preserve">безбарьерной</w:t>
            </w:r>
            <w:r>
              <w:t xml:space="preserve"> средой) 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t xml:space="preserve">1 200 </w:t>
            </w:r>
            <w:r>
              <w:t xml:space="preserve">учащ</w:t>
            </w:r>
            <w:r>
              <w:t xml:space="preserve">.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/>
        <w:trPr>
          <w:trHeight w:val="8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859" w:type="dxa"/>
            <w:vAlign w:val="center"/>
            <w:textDirection w:val="lrTb"/>
            <w:noWrap w:val="false"/>
          </w:tcPr>
          <w:p>
            <w:pPr>
              <w:rPr>
                <w:b/>
                <w:color w:val="000000"/>
              </w:rPr>
            </w:pPr>
            <w:r>
              <w:t xml:space="preserve">Средняя общеобразовательная школа в г. Нефтеюганске в СУ-62 (Общеобразовательная организация с универсальной </w:t>
            </w:r>
            <w:r>
              <w:t xml:space="preserve">безбарьерной</w:t>
            </w:r>
            <w:r>
              <w:t xml:space="preserve"> средой) 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t xml:space="preserve">500 </w:t>
            </w:r>
            <w:r>
              <w:t xml:space="preserve">учащ</w:t>
            </w:r>
            <w:r>
              <w:t xml:space="preserve">.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/>
        <w:trPr>
          <w:trHeight w:val="83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859" w:type="dxa"/>
            <w:textDirection w:val="lrTb"/>
            <w:noWrap w:val="false"/>
          </w:tcPr>
          <w:p>
            <w:pPr>
              <w:rPr>
                <w:b/>
                <w:color w:val="000000"/>
              </w:rPr>
            </w:pPr>
            <w:r>
              <w:rPr>
                <w:bCs/>
                <w:szCs w:val="22"/>
              </w:rPr>
              <w:t xml:space="preserve">Строительство школы в 17 </w:t>
            </w:r>
            <w:r>
              <w:rPr>
                <w:bCs/>
                <w:szCs w:val="22"/>
              </w:rPr>
              <w:t xml:space="preserve">мкр</w:t>
            </w:r>
            <w:r>
              <w:rPr>
                <w:bCs/>
                <w:szCs w:val="22"/>
              </w:rPr>
              <w:t xml:space="preserve"> г. Нефтеюганска на 1200 мест</w:t>
            </w:r>
            <w:r>
              <w:t xml:space="preserve"> 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23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t xml:space="preserve">1 </w:t>
            </w:r>
            <w:r>
              <w:t xml:space="preserve">2</w:t>
            </w:r>
            <w:r>
              <w:t xml:space="preserve">00 </w:t>
            </w:r>
            <w:r>
              <w:t xml:space="preserve">учащ</w:t>
            </w:r>
            <w:r>
              <w:t xml:space="preserve">.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</w:tbl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b/>
          <w:bCs/>
          <w:sz w:val="18"/>
          <w:szCs w:val="18"/>
        </w:rPr>
      </w:pPr>
      <w:r>
        <w:rPr>
          <w:sz w:val="18"/>
          <w:szCs w:val="18"/>
          <w:lang w:eastAsia="en-US"/>
        </w:rPr>
        <w:t xml:space="preserve">Наименование объектов, мощность изложены в</w:t>
      </w:r>
      <w:r>
        <w:rPr>
          <w:sz w:val="18"/>
          <w:szCs w:val="18"/>
        </w:rPr>
        <w:t xml:space="preserve"> соответствии с постановлением Правительства Ханты-Мансийского автономного округа – Югры </w:t>
      </w:r>
      <w:r>
        <w:rPr>
          <w:sz w:val="18"/>
          <w:szCs w:val="18"/>
          <w:shd w:val="clear" w:color="auto" w:fill="ffffff"/>
        </w:rPr>
        <w:t xml:space="preserve">от 10.11.2023 № 561-п «</w:t>
      </w:r>
      <w:r>
        <w:rPr>
          <w:sz w:val="18"/>
          <w:szCs w:val="18"/>
        </w:rPr>
        <w:t xml:space="preserve">О государственной программе ХМАО-Югры «Строительство»</w:t>
      </w:r>
      <w:r>
        <w:rPr>
          <w:sz w:val="18"/>
          <w:szCs w:val="18"/>
        </w:rPr>
        <w:t xml:space="preserve">.</w:t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footnotePr/>
      <w:endnotePr/>
      <w:type w:val="nextPage"/>
      <w:pgSz w:w="16838" w:h="11906" w:orient="landscape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ET">
    <w:panose1 w:val="02020603050405020304"/>
  </w:font>
  <w:font w:name="Symbol">
    <w:panose1 w:val="05050102010706020507"/>
  </w:font>
  <w:font w:name="NTTimes/Cyrillic">
    <w:panose1 w:val="05050102010205020202"/>
  </w:font>
  <w:font w:name="Wingdings">
    <w:panose1 w:val="05000000000000000000"/>
  </w:font>
  <w:font w:name="Century Schoolbook">
    <w:panose1 w:val="02040604050505020304"/>
  </w:font>
  <w:font w:name="Verdana">
    <w:panose1 w:val="020B0604030504040204"/>
  </w:font>
  <w:font w:name="Courier New">
    <w:panose1 w:val="02070309020205020404"/>
  </w:font>
  <w:font w:name="Cambria">
    <w:panose1 w:val="02040503050406030204"/>
  </w:font>
  <w:font w:name="Consolas">
    <w:panose1 w:val="020B0609020204030204"/>
  </w:font>
  <w:font w:name="Tahoma">
    <w:panose1 w:val="020B0604030504040204"/>
  </w:font>
  <w:font w:name="Times New Roman">
    <w:panose1 w:val="02020603050405020304"/>
  </w:font>
  <w:font w:name="Arial Narrow">
    <w:panose1 w:val="020B0606020202030204"/>
  </w:font>
  <w:font w:name="Pragmatica">
    <w:panose1 w:val="05050102010205020202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  <w:tabs>
        <w:tab w:val="center" w:pos="4819" w:leader="none"/>
        <w:tab w:val="left" w:pos="5475" w:leader="none"/>
      </w:tabs>
    </w:pPr>
    <w:r>
      <w:tab/>
    </w:r>
    <w:r>
      <w:tab/>
    </w:r>
    <w:r/>
  </w:p>
  <w:p>
    <w:pPr>
      <w:pStyle w:val="73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  <w:jc w:val="center"/>
      <w:rPr>
        <w:rFonts w:ascii="Calibri" w:hAnsi="Calibri"/>
      </w:rPr>
    </w:pPr>
    <w:r>
      <w:rPr>
        <w:rFonts w:ascii="Calibri" w:hAnsi="Calibri"/>
      </w:rPr>
    </w:r>
    <w:r>
      <w:rPr>
        <w:rFonts w:ascii="Calibri" w:hAnsi="Calibri"/>
      </w:rPr>
    </w:r>
    <w:r>
      <w:rPr>
        <w:rFonts w:ascii="Calibri" w:hAnsi="Calibri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48"/>
      <w:isLgl w:val="false"/>
      <w:suff w:val="tab"/>
      <w:lvlText w:val="%1."/>
      <w:lvlJc w:val="left"/>
      <w:pPr>
        <w:ind w:left="643" w:hanging="360"/>
        <w:tabs>
          <w:tab w:val="left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745"/>
      <w:isLgl w:val="false"/>
      <w:suff w:val="tab"/>
      <w:lvlText w:val=""/>
      <w:lvlJc w:val="left"/>
      <w:pPr>
        <w:ind w:left="360" w:hanging="360"/>
        <w:tabs>
          <w:tab w:val="left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styleLink w:val="1239"/>
    <w:lvl w:ilvl="0">
      <w:start w:val="1"/>
      <w:numFmt w:val="decimal"/>
      <w:pStyle w:val="123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3">
    <w:multiLevelType w:val="hybridMultilevel"/>
    <w:lvl w:ilvl="0">
      <w:start w:val="3"/>
      <w:numFmt w:val="bullet"/>
      <w:pStyle w:val="864"/>
      <w:isLgl w:val="false"/>
      <w:suff w:val="tab"/>
      <w:lvlText w:val="-"/>
      <w:lvlJc w:val="left"/>
      <w:pPr>
        <w:ind w:left="720" w:hanging="360"/>
        <w:tabs>
          <w:tab w:val="left" w:pos="72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hint="default" w:ascii="Courier New" w:hAnsi="Courier New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hint="default" w:ascii="Courier New" w:hAnsi="Courier New" w:cs="Times New Roman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hint="default" w:ascii="Courier New" w:hAnsi="Courier New" w:cs="Times New Roman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pStyle w:val="896"/>
      <w:isLgl w:val="false"/>
      <w:suff w:val="tab"/>
      <w:lvlText w:val="­"/>
      <w:lvlJc w:val="left"/>
      <w:pPr>
        <w:ind w:left="1791" w:hanging="323"/>
        <w:tabs>
          <w:tab w:val="left" w:pos="1791" w:leader="none"/>
        </w:tabs>
      </w:pPr>
      <w:rPr>
        <w:rFonts w:hint="default" w:ascii="Arial" w:hAnsi="Aria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340" w:hanging="360"/>
        <w:tabs>
          <w:tab w:val="left" w:pos="23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60" w:hanging="360"/>
        <w:tabs>
          <w:tab w:val="left" w:pos="30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80" w:hanging="360"/>
        <w:tabs>
          <w:tab w:val="left" w:pos="37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00" w:hanging="360"/>
        <w:tabs>
          <w:tab w:val="left" w:pos="45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20" w:hanging="360"/>
        <w:tabs>
          <w:tab w:val="left" w:pos="52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40" w:hanging="360"/>
        <w:tabs>
          <w:tab w:val="left" w:pos="59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60" w:hanging="360"/>
        <w:tabs>
          <w:tab w:val="left" w:pos="66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80" w:hanging="360"/>
        <w:tabs>
          <w:tab w:val="left" w:pos="7380" w:leader="none"/>
        </w:tabs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712"/>
    <w:link w:val="703"/>
    <w:uiPriority w:val="9"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12"/>
    <w:link w:val="704"/>
    <w:uiPriority w:val="9"/>
    <w:rPr>
      <w:rFonts w:ascii="Arial" w:hAnsi="Arial" w:eastAsia="Arial" w:cs="Arial"/>
      <w:sz w:val="34"/>
    </w:rPr>
  </w:style>
  <w:style w:type="character" w:styleId="692">
    <w:name w:val="Heading 3 Char"/>
    <w:basedOn w:val="712"/>
    <w:link w:val="705"/>
    <w:uiPriority w:val="9"/>
    <w:rPr>
      <w:rFonts w:ascii="Arial" w:hAnsi="Arial" w:eastAsia="Arial" w:cs="Arial"/>
      <w:sz w:val="30"/>
      <w:szCs w:val="30"/>
    </w:rPr>
  </w:style>
  <w:style w:type="character" w:styleId="693">
    <w:name w:val="Heading 4 Char"/>
    <w:basedOn w:val="712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12"/>
    <w:link w:val="746"/>
    <w:uiPriority w:val="10"/>
    <w:rPr>
      <w:sz w:val="48"/>
      <w:szCs w:val="48"/>
    </w:rPr>
  </w:style>
  <w:style w:type="character" w:styleId="700">
    <w:name w:val="Quote Char"/>
    <w:link w:val="1099"/>
    <w:uiPriority w:val="29"/>
    <w:rPr>
      <w:i/>
    </w:rPr>
  </w:style>
  <w:style w:type="character" w:styleId="701">
    <w:name w:val="Intense Quote Char"/>
    <w:link w:val="1101"/>
    <w:uiPriority w:val="30"/>
    <w:rPr>
      <w:i/>
    </w:rPr>
  </w:style>
  <w:style w:type="paragraph" w:styleId="702" w:default="1">
    <w:name w:val="Normal"/>
    <w:qFormat/>
    <w:rPr>
      <w:sz w:val="24"/>
      <w:szCs w:val="24"/>
    </w:rPr>
  </w:style>
  <w:style w:type="paragraph" w:styleId="703">
    <w:name w:val="Heading 1"/>
    <w:basedOn w:val="702"/>
    <w:next w:val="702"/>
    <w:link w:val="781"/>
    <w:uiPriority w:val="9"/>
    <w:qFormat/>
    <w:pPr>
      <w:jc w:val="both"/>
      <w:keepNext/>
      <w:outlineLvl w:val="0"/>
    </w:pPr>
    <w:rPr>
      <w:sz w:val="28"/>
      <w:szCs w:val="20"/>
    </w:rPr>
  </w:style>
  <w:style w:type="paragraph" w:styleId="704">
    <w:name w:val="Heading 2"/>
    <w:basedOn w:val="702"/>
    <w:next w:val="702"/>
    <w:link w:val="761"/>
    <w:uiPriority w:val="9"/>
    <w:unhideWhenUsed/>
    <w:qFormat/>
    <w:pPr>
      <w:keepNext/>
      <w:outlineLvl w:val="1"/>
    </w:pPr>
    <w:rPr>
      <w:b/>
      <w:sz w:val="28"/>
      <w:szCs w:val="20"/>
      <w:lang w:val="zh-CN" w:eastAsia="zh-CN"/>
    </w:rPr>
  </w:style>
  <w:style w:type="paragraph" w:styleId="705">
    <w:name w:val="Heading 3"/>
    <w:basedOn w:val="702"/>
    <w:next w:val="702"/>
    <w:link w:val="762"/>
    <w:uiPriority w:val="9"/>
    <w:unhideWhenUsed/>
    <w:qFormat/>
    <w:pPr>
      <w:ind w:firstLine="851"/>
      <w:jc w:val="both"/>
      <w:keepNext/>
      <w:outlineLvl w:val="2"/>
    </w:pPr>
    <w:rPr>
      <w:sz w:val="28"/>
      <w:lang w:val="zh-CN" w:eastAsia="zh-CN"/>
    </w:rPr>
  </w:style>
  <w:style w:type="paragraph" w:styleId="706">
    <w:name w:val="Heading 4"/>
    <w:basedOn w:val="702"/>
    <w:next w:val="702"/>
    <w:link w:val="763"/>
    <w:uiPriority w:val="9"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zh-CN" w:eastAsia="zh-CN"/>
    </w:rPr>
  </w:style>
  <w:style w:type="paragraph" w:styleId="707">
    <w:name w:val="Heading 5"/>
    <w:basedOn w:val="702"/>
    <w:next w:val="702"/>
    <w:link w:val="758"/>
    <w:uiPriority w:val="9"/>
    <w:qFormat/>
    <w:pPr>
      <w:ind w:right="5385"/>
      <w:jc w:val="center"/>
      <w:keepNext/>
      <w:spacing w:line="360" w:lineRule="exact"/>
      <w:tabs>
        <w:tab w:val="left" w:pos="4253" w:leader="none"/>
      </w:tabs>
      <w:outlineLvl w:val="4"/>
    </w:pPr>
    <w:rPr>
      <w:rFonts w:ascii="Arial Narrow" w:hAnsi="Arial Narrow"/>
      <w:b/>
      <w:sz w:val="36"/>
      <w:szCs w:val="20"/>
    </w:rPr>
  </w:style>
  <w:style w:type="paragraph" w:styleId="708">
    <w:name w:val="Heading 6"/>
    <w:basedOn w:val="702"/>
    <w:next w:val="702"/>
    <w:link w:val="782"/>
    <w:uiPriority w:val="9"/>
    <w:qFormat/>
    <w:pPr>
      <w:ind w:right="5385"/>
      <w:jc w:val="center"/>
      <w:keepNext/>
      <w:tabs>
        <w:tab w:val="left" w:pos="4253" w:leader="none"/>
      </w:tabs>
      <w:outlineLvl w:val="5"/>
    </w:pPr>
    <w:rPr>
      <w:rFonts w:ascii="Arial" w:hAnsi="Arial"/>
      <w:b/>
      <w:sz w:val="16"/>
      <w:szCs w:val="20"/>
    </w:rPr>
  </w:style>
  <w:style w:type="paragraph" w:styleId="709">
    <w:name w:val="Heading 7"/>
    <w:basedOn w:val="702"/>
    <w:next w:val="702"/>
    <w:link w:val="764"/>
    <w:uiPriority w:val="9"/>
    <w:unhideWhenUsed/>
    <w:qFormat/>
    <w:pPr>
      <w:keepLines/>
      <w:keepNext/>
      <w:spacing w:before="320" w:after="200" w:line="259" w:lineRule="auto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702"/>
    <w:next w:val="702"/>
    <w:link w:val="765"/>
    <w:uiPriority w:val="9"/>
    <w:unhideWhenUsed/>
    <w:qFormat/>
    <w:pPr>
      <w:keepLines/>
      <w:keepNext/>
      <w:spacing w:before="320" w:after="200" w:line="259" w:lineRule="auto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702"/>
    <w:next w:val="702"/>
    <w:link w:val="766"/>
    <w:uiPriority w:val="9"/>
    <w:unhideWhenUsed/>
    <w:qFormat/>
    <w:pPr>
      <w:keepLines/>
      <w:keepNext/>
      <w:spacing w:before="320" w:after="200" w:line="259" w:lineRule="auto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default="1">
    <w:name w:val="Default Paragraph Font"/>
    <w:uiPriority w:val="1"/>
    <w:semiHidden/>
    <w:unhideWhenUsed/>
  </w:style>
  <w:style w:type="table" w:styleId="7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4" w:default="1">
    <w:name w:val="No List"/>
    <w:uiPriority w:val="99"/>
    <w:semiHidden/>
    <w:unhideWhenUsed/>
  </w:style>
  <w:style w:type="character" w:styleId="715">
    <w:name w:val="FollowedHyperlink"/>
    <w:uiPriority w:val="99"/>
    <w:unhideWhenUsed/>
    <w:rPr>
      <w:color w:val="800080"/>
      <w:u w:val="single"/>
    </w:rPr>
  </w:style>
  <w:style w:type="character" w:styleId="716">
    <w:name w:val="footnote reference"/>
    <w:uiPriority w:val="99"/>
    <w:unhideWhenUsed/>
    <w:rPr>
      <w:vertAlign w:val="superscript"/>
    </w:rPr>
  </w:style>
  <w:style w:type="character" w:styleId="717">
    <w:name w:val="annotation reference"/>
    <w:uiPriority w:val="99"/>
    <w:unhideWhenUsed/>
    <w:rPr>
      <w:sz w:val="16"/>
      <w:szCs w:val="16"/>
    </w:rPr>
  </w:style>
  <w:style w:type="character" w:styleId="718">
    <w:name w:val="endnote reference"/>
    <w:uiPriority w:val="99"/>
    <w:unhideWhenUsed/>
    <w:rPr>
      <w:vertAlign w:val="superscript"/>
    </w:rPr>
  </w:style>
  <w:style w:type="character" w:styleId="719">
    <w:name w:val="Hyperlink"/>
    <w:uiPriority w:val="99"/>
    <w:qFormat/>
    <w:rPr>
      <w:color w:val="0000ff"/>
      <w:u w:val="single"/>
    </w:rPr>
  </w:style>
  <w:style w:type="character" w:styleId="720">
    <w:name w:val="page number"/>
    <w:basedOn w:val="712"/>
    <w:uiPriority w:val="99"/>
    <w:qFormat/>
  </w:style>
  <w:style w:type="character" w:styleId="721">
    <w:name w:val="Strong"/>
    <w:uiPriority w:val="22"/>
    <w:qFormat/>
    <w:rPr>
      <w:b/>
      <w:bCs/>
    </w:rPr>
  </w:style>
  <w:style w:type="paragraph" w:styleId="722">
    <w:name w:val="Balloon Text"/>
    <w:basedOn w:val="702"/>
    <w:link w:val="774"/>
    <w:uiPriority w:val="99"/>
    <w:qFormat/>
    <w:rPr>
      <w:rFonts w:ascii="Tahoma" w:hAnsi="Tahoma" w:cs="Tahoma"/>
      <w:sz w:val="16"/>
      <w:szCs w:val="16"/>
    </w:rPr>
  </w:style>
  <w:style w:type="paragraph" w:styleId="723">
    <w:name w:val="Body Text 2"/>
    <w:basedOn w:val="702"/>
    <w:link w:val="759"/>
    <w:unhideWhenUsed/>
    <w:qFormat/>
    <w:pPr>
      <w:spacing w:after="120" w:line="480" w:lineRule="auto"/>
    </w:pPr>
  </w:style>
  <w:style w:type="paragraph" w:styleId="724">
    <w:name w:val="Plain Text"/>
    <w:basedOn w:val="702"/>
    <w:link w:val="799"/>
    <w:uiPriority w:val="99"/>
    <w:unhideWhenUsed/>
    <w:rPr>
      <w:rFonts w:ascii="Consolas" w:hAnsi="Consolas"/>
      <w:sz w:val="21"/>
      <w:szCs w:val="21"/>
    </w:rPr>
  </w:style>
  <w:style w:type="paragraph" w:styleId="725">
    <w:name w:val="Body Text Indent 3"/>
    <w:basedOn w:val="702"/>
    <w:link w:val="798"/>
    <w:unhideWhenUsed/>
    <w:pPr>
      <w:ind w:left="283"/>
      <w:spacing w:after="120"/>
    </w:pPr>
    <w:rPr>
      <w:sz w:val="16"/>
      <w:szCs w:val="16"/>
    </w:rPr>
  </w:style>
  <w:style w:type="paragraph" w:styleId="726">
    <w:name w:val="endnote text"/>
    <w:basedOn w:val="702"/>
    <w:link w:val="789"/>
    <w:uiPriority w:val="99"/>
    <w:unhideWhenUsed/>
    <w:rPr>
      <w:rFonts w:ascii="Calibri" w:hAnsi="Calibri"/>
      <w:sz w:val="20"/>
      <w:szCs w:val="20"/>
    </w:rPr>
  </w:style>
  <w:style w:type="paragraph" w:styleId="727">
    <w:name w:val="Caption"/>
    <w:basedOn w:val="702"/>
    <w:next w:val="702"/>
    <w:link w:val="1105"/>
    <w:uiPriority w:val="35"/>
    <w:semiHidden/>
    <w:unhideWhenUsed/>
    <w:qFormat/>
    <w:pPr>
      <w:spacing w:after="160" w:line="276" w:lineRule="auto"/>
    </w:pPr>
    <w:rPr>
      <w:rFonts w:asciiTheme="minorHAnsi" w:hAnsiTheme="minorHAnsi" w:eastAsiaTheme="minorEastAsia"/>
      <w:b/>
      <w:bCs/>
      <w:color w:val="4f81bd" w:themeColor="accent1"/>
      <w:sz w:val="18"/>
      <w:szCs w:val="18"/>
    </w:rPr>
  </w:style>
  <w:style w:type="paragraph" w:styleId="728">
    <w:name w:val="annotation text"/>
    <w:basedOn w:val="702"/>
    <w:link w:val="788"/>
    <w:uiPriority w:val="99"/>
    <w:unhideWhenUsed/>
    <w:rPr>
      <w:sz w:val="20"/>
      <w:szCs w:val="20"/>
    </w:rPr>
  </w:style>
  <w:style w:type="paragraph" w:styleId="729">
    <w:name w:val="annotation subject"/>
    <w:basedOn w:val="728"/>
    <w:next w:val="728"/>
    <w:link w:val="801"/>
    <w:uiPriority w:val="99"/>
    <w:unhideWhenUsed/>
    <w:rPr>
      <w:b/>
      <w:bCs/>
    </w:rPr>
  </w:style>
  <w:style w:type="paragraph" w:styleId="730">
    <w:name w:val="footnote text"/>
    <w:basedOn w:val="702"/>
    <w:link w:val="786"/>
    <w:uiPriority w:val="99"/>
    <w:unhideWhenUsed/>
    <w:qFormat/>
    <w:rPr>
      <w:sz w:val="20"/>
      <w:szCs w:val="20"/>
    </w:rPr>
  </w:style>
  <w:style w:type="paragraph" w:styleId="731">
    <w:name w:val="toc 8"/>
    <w:basedOn w:val="702"/>
    <w:next w:val="702"/>
    <w:uiPriority w:val="39"/>
    <w:unhideWhenUsed/>
    <w:qFormat/>
    <w:pPr>
      <w:ind w:left="1984"/>
      <w:spacing w:after="57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32">
    <w:name w:val="Header"/>
    <w:basedOn w:val="702"/>
    <w:link w:val="769"/>
    <w:uiPriority w:val="99"/>
    <w:qFormat/>
    <w:pPr>
      <w:tabs>
        <w:tab w:val="center" w:pos="4677" w:leader="none"/>
        <w:tab w:val="right" w:pos="9355" w:leader="none"/>
      </w:tabs>
    </w:pPr>
  </w:style>
  <w:style w:type="paragraph" w:styleId="733">
    <w:name w:val="toc 9"/>
    <w:basedOn w:val="702"/>
    <w:next w:val="702"/>
    <w:uiPriority w:val="39"/>
    <w:unhideWhenUsed/>
    <w:qFormat/>
    <w:pPr>
      <w:ind w:left="2268"/>
      <w:spacing w:after="57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34">
    <w:name w:val="toc 7"/>
    <w:basedOn w:val="702"/>
    <w:next w:val="702"/>
    <w:uiPriority w:val="39"/>
    <w:unhideWhenUsed/>
    <w:qFormat/>
    <w:pPr>
      <w:ind w:left="1701"/>
      <w:spacing w:after="57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35">
    <w:name w:val="Body Text"/>
    <w:basedOn w:val="702"/>
    <w:link w:val="755"/>
    <w:uiPriority w:val="1"/>
    <w:qFormat/>
    <w:pPr>
      <w:ind w:right="5953"/>
      <w:jc w:val="center"/>
    </w:pPr>
    <w:rPr>
      <w:rFonts w:ascii="Arial" w:hAnsi="Arial"/>
      <w:b/>
      <w:sz w:val="16"/>
      <w:szCs w:val="20"/>
    </w:rPr>
  </w:style>
  <w:style w:type="paragraph" w:styleId="736">
    <w:name w:val="toc 1"/>
    <w:basedOn w:val="702"/>
    <w:next w:val="702"/>
    <w:uiPriority w:val="39"/>
    <w:unhideWhenUsed/>
    <w:pPr>
      <w:spacing w:after="57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37">
    <w:name w:val="toc 6"/>
    <w:basedOn w:val="702"/>
    <w:next w:val="702"/>
    <w:uiPriority w:val="39"/>
    <w:unhideWhenUsed/>
    <w:qFormat/>
    <w:pPr>
      <w:ind w:left="1417"/>
      <w:spacing w:after="57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38">
    <w:name w:val="table of figures"/>
    <w:basedOn w:val="702"/>
    <w:next w:val="702"/>
    <w:uiPriority w:val="99"/>
    <w:unhideWhenUsed/>
    <w:qFormat/>
    <w:pPr>
      <w:spacing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39">
    <w:name w:val="toc 3"/>
    <w:basedOn w:val="702"/>
    <w:next w:val="702"/>
    <w:uiPriority w:val="39"/>
    <w:unhideWhenUsed/>
    <w:pPr>
      <w:ind w:left="567"/>
      <w:spacing w:after="57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40">
    <w:name w:val="toc 2"/>
    <w:basedOn w:val="702"/>
    <w:next w:val="702"/>
    <w:uiPriority w:val="39"/>
    <w:unhideWhenUsed/>
    <w:pPr>
      <w:ind w:left="283"/>
      <w:spacing w:after="57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41">
    <w:name w:val="toc 4"/>
    <w:basedOn w:val="702"/>
    <w:next w:val="702"/>
    <w:uiPriority w:val="39"/>
    <w:unhideWhenUsed/>
    <w:pPr>
      <w:ind w:left="850"/>
      <w:spacing w:after="57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42">
    <w:name w:val="toc 5"/>
    <w:basedOn w:val="702"/>
    <w:next w:val="702"/>
    <w:uiPriority w:val="39"/>
    <w:unhideWhenUsed/>
    <w:pPr>
      <w:ind w:left="1134"/>
      <w:spacing w:after="57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743">
    <w:name w:val="Body Text First Indent"/>
    <w:basedOn w:val="735"/>
    <w:link w:val="795"/>
    <w:unhideWhenUsed/>
    <w:pPr>
      <w:ind w:right="0" w:firstLine="360"/>
      <w:jc w:val="left"/>
    </w:pPr>
    <w:rPr>
      <w:rFonts w:ascii="Times New Roman" w:hAnsi="Times New Roman"/>
      <w:b w:val="0"/>
      <w:sz w:val="20"/>
    </w:rPr>
  </w:style>
  <w:style w:type="paragraph" w:styleId="744">
    <w:name w:val="Body Text Indent"/>
    <w:basedOn w:val="702"/>
    <w:link w:val="780"/>
    <w:qFormat/>
    <w:pPr>
      <w:ind w:left="283"/>
      <w:spacing w:after="120"/>
    </w:pPr>
    <w:rPr>
      <w:rFonts w:ascii="Pragmatica" w:hAnsi="Pragmatica"/>
      <w:b/>
      <w:sz w:val="20"/>
      <w:szCs w:val="20"/>
      <w:lang w:val="zh-CN" w:eastAsia="zh-CN"/>
    </w:rPr>
  </w:style>
  <w:style w:type="paragraph" w:styleId="745">
    <w:name w:val="List Bullet"/>
    <w:basedOn w:val="702"/>
    <w:uiPriority w:val="99"/>
    <w:unhideWhenUsed/>
    <w:pPr>
      <w:numPr>
        <w:ilvl w:val="0"/>
        <w:numId w:val="1"/>
      </w:numPr>
      <w:contextualSpacing/>
    </w:pPr>
  </w:style>
  <w:style w:type="paragraph" w:styleId="746">
    <w:name w:val="Title"/>
    <w:basedOn w:val="702"/>
    <w:next w:val="702"/>
    <w:link w:val="790"/>
    <w:uiPriority w:val="10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paragraph" w:styleId="747">
    <w:name w:val="Footer"/>
    <w:basedOn w:val="702"/>
    <w:link w:val="770"/>
    <w:uiPriority w:val="99"/>
    <w:qFormat/>
    <w:pPr>
      <w:tabs>
        <w:tab w:val="center" w:pos="4677" w:leader="none"/>
        <w:tab w:val="right" w:pos="9355" w:leader="none"/>
      </w:tabs>
    </w:pPr>
  </w:style>
  <w:style w:type="paragraph" w:styleId="748">
    <w:name w:val="List Number 2"/>
    <w:basedOn w:val="702"/>
    <w:unhideWhenUsed/>
    <w:pPr>
      <w:numPr>
        <w:ilvl w:val="0"/>
        <w:numId w:val="2"/>
      </w:numPr>
      <w:contextualSpacing/>
    </w:pPr>
  </w:style>
  <w:style w:type="paragraph" w:styleId="749">
    <w:name w:val="Normal (Web)"/>
    <w:basedOn w:val="702"/>
    <w:link w:val="785"/>
    <w:unhideWhenUsed/>
    <w:qFormat/>
    <w:pPr>
      <w:ind w:left="708"/>
    </w:pPr>
  </w:style>
  <w:style w:type="paragraph" w:styleId="750">
    <w:name w:val="Body Text 3"/>
    <w:basedOn w:val="702"/>
    <w:link w:val="796"/>
    <w:uiPriority w:val="99"/>
    <w:unhideWhenUsed/>
    <w:pPr>
      <w:spacing w:after="120"/>
    </w:pPr>
    <w:rPr>
      <w:sz w:val="16"/>
      <w:szCs w:val="16"/>
    </w:rPr>
  </w:style>
  <w:style w:type="paragraph" w:styleId="751">
    <w:name w:val="Body Text Indent 2"/>
    <w:basedOn w:val="702"/>
    <w:link w:val="797"/>
    <w:unhideWhenUsed/>
    <w:pPr>
      <w:ind w:left="283"/>
      <w:spacing w:after="120" w:line="480" w:lineRule="auto"/>
    </w:pPr>
  </w:style>
  <w:style w:type="paragraph" w:styleId="752">
    <w:name w:val="Subtitle"/>
    <w:basedOn w:val="702"/>
    <w:next w:val="702"/>
    <w:link w:val="793"/>
    <w:uiPriority w:val="11"/>
    <w:qFormat/>
    <w:rPr>
      <w:b/>
      <w:szCs w:val="20"/>
    </w:rPr>
  </w:style>
  <w:style w:type="paragraph" w:styleId="753">
    <w:name w:val="HTML Preformatted"/>
    <w:basedOn w:val="702"/>
    <w:link w:val="784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zh-CN" w:eastAsia="zh-CN"/>
    </w:rPr>
  </w:style>
  <w:style w:type="table" w:styleId="754">
    <w:name w:val="Table Grid"/>
    <w:basedOn w:val="713"/>
    <w:uiPriority w:val="3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55" w:customStyle="1">
    <w:name w:val="Основной текст Знак"/>
    <w:link w:val="735"/>
    <w:uiPriority w:val="1"/>
    <w:rPr>
      <w:rFonts w:ascii="Arial" w:hAnsi="Arial"/>
      <w:b/>
      <w:sz w:val="16"/>
      <w:lang w:val="ru-RU" w:eastAsia="ru-RU" w:bidi="ar-SA"/>
    </w:rPr>
  </w:style>
  <w:style w:type="paragraph" w:styleId="756" w:customStyle="1">
    <w:name w:val="Знак Знак Знак Знак"/>
    <w:basedOn w:val="702"/>
    <w:qFormat/>
    <w:rPr>
      <w:rFonts w:ascii="Verdana" w:hAnsi="Verdana" w:cs="Verdana"/>
      <w:sz w:val="20"/>
      <w:szCs w:val="20"/>
      <w:lang w:val="en-US" w:eastAsia="en-US"/>
    </w:rPr>
  </w:style>
  <w:style w:type="paragraph" w:styleId="757" w:customStyle="1">
    <w:name w:val="Знак"/>
    <w:basedOn w:val="702"/>
    <w:qFormat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758" w:customStyle="1">
    <w:name w:val="Заголовок 5 Знак"/>
    <w:basedOn w:val="712"/>
    <w:link w:val="707"/>
    <w:uiPriority w:val="9"/>
    <w:rPr>
      <w:rFonts w:ascii="Arial Narrow" w:hAnsi="Arial Narrow"/>
      <w:b/>
      <w:sz w:val="36"/>
    </w:rPr>
  </w:style>
  <w:style w:type="character" w:styleId="759" w:customStyle="1">
    <w:name w:val="Основной текст 2 Знак"/>
    <w:basedOn w:val="712"/>
    <w:link w:val="723"/>
    <w:qFormat/>
    <w:rPr>
      <w:sz w:val="24"/>
      <w:szCs w:val="24"/>
    </w:rPr>
  </w:style>
  <w:style w:type="paragraph" w:styleId="760" w:customStyle="1">
    <w:name w:val="ConsPlusTitle"/>
    <w:qFormat/>
    <w:pPr>
      <w:widowControl w:val="off"/>
    </w:pPr>
    <w:rPr>
      <w:rFonts w:ascii="Arial" w:hAnsi="Arial" w:cs="Arial"/>
      <w:b/>
      <w:bCs/>
      <w:sz w:val="16"/>
      <w:szCs w:val="16"/>
    </w:rPr>
  </w:style>
  <w:style w:type="character" w:styleId="761" w:customStyle="1">
    <w:name w:val="Заголовок 2 Знак"/>
    <w:basedOn w:val="712"/>
    <w:link w:val="704"/>
    <w:uiPriority w:val="9"/>
    <w:qFormat/>
    <w:rPr>
      <w:b/>
      <w:sz w:val="28"/>
      <w:lang w:val="zh-CN" w:eastAsia="zh-CN"/>
    </w:rPr>
  </w:style>
  <w:style w:type="character" w:styleId="762" w:customStyle="1">
    <w:name w:val="Заголовок 3 Знак"/>
    <w:basedOn w:val="712"/>
    <w:link w:val="705"/>
    <w:uiPriority w:val="9"/>
    <w:rPr>
      <w:sz w:val="28"/>
      <w:szCs w:val="24"/>
      <w:lang w:val="zh-CN" w:eastAsia="zh-CN"/>
    </w:rPr>
  </w:style>
  <w:style w:type="character" w:styleId="763" w:customStyle="1">
    <w:name w:val="Заголовок 4 Знак"/>
    <w:basedOn w:val="712"/>
    <w:link w:val="706"/>
    <w:uiPriority w:val="9"/>
    <w:rPr>
      <w:rFonts w:ascii="Calibri" w:hAnsi="Calibri"/>
      <w:b/>
      <w:bCs/>
      <w:sz w:val="28"/>
      <w:szCs w:val="28"/>
      <w:lang w:val="zh-CN" w:eastAsia="zh-CN"/>
    </w:rPr>
  </w:style>
  <w:style w:type="character" w:styleId="764" w:customStyle="1">
    <w:name w:val="Заголовок 7 Знак"/>
    <w:basedOn w:val="712"/>
    <w:link w:val="70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65" w:customStyle="1">
    <w:name w:val="Заголовок 8 Знак"/>
    <w:basedOn w:val="712"/>
    <w:link w:val="71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66" w:customStyle="1">
    <w:name w:val="Заголовок 9 Знак"/>
    <w:basedOn w:val="712"/>
    <w:link w:val="711"/>
    <w:uiPriority w:val="9"/>
    <w:qFormat/>
    <w:rPr>
      <w:rFonts w:ascii="Arial" w:hAnsi="Arial" w:eastAsia="Arial" w:cs="Arial"/>
      <w:i/>
      <w:iCs/>
      <w:sz w:val="21"/>
      <w:szCs w:val="21"/>
    </w:rPr>
  </w:style>
  <w:style w:type="paragraph" w:styleId="767" w:customStyle="1">
    <w:name w:val="Основной текст 21"/>
    <w:basedOn w:val="702"/>
    <w:qFormat/>
    <w:rPr>
      <w:sz w:val="28"/>
      <w:szCs w:val="20"/>
    </w:rPr>
  </w:style>
  <w:style w:type="paragraph" w:styleId="768" w:customStyle="1">
    <w:name w:val="ConsPlusNormal"/>
    <w:link w:val="810"/>
    <w:qFormat/>
    <w:pPr>
      <w:ind w:firstLine="720"/>
      <w:widowControl w:val="off"/>
    </w:pPr>
    <w:rPr>
      <w:rFonts w:ascii="Arial" w:hAnsi="Arial" w:cs="Arial"/>
    </w:rPr>
  </w:style>
  <w:style w:type="character" w:styleId="769" w:customStyle="1">
    <w:name w:val="Верхний колонтитул Знак"/>
    <w:link w:val="732"/>
    <w:uiPriority w:val="99"/>
    <w:qFormat/>
    <w:rPr>
      <w:sz w:val="24"/>
      <w:szCs w:val="24"/>
    </w:rPr>
  </w:style>
  <w:style w:type="character" w:styleId="770" w:customStyle="1">
    <w:name w:val="Нижний колонтитул Знак"/>
    <w:link w:val="747"/>
    <w:uiPriority w:val="99"/>
    <w:qFormat/>
    <w:rPr>
      <w:sz w:val="24"/>
      <w:szCs w:val="24"/>
    </w:rPr>
  </w:style>
  <w:style w:type="paragraph" w:styleId="771" w:customStyle="1">
    <w:name w:val="Основной текст 211"/>
    <w:basedOn w:val="702"/>
    <w:qFormat/>
    <w:rPr>
      <w:sz w:val="28"/>
      <w:szCs w:val="20"/>
    </w:rPr>
  </w:style>
  <w:style w:type="paragraph" w:styleId="772" w:customStyle="1">
    <w:name w:val="ConsPlusNonformat"/>
    <w:uiPriority w:val="99"/>
    <w:qFormat/>
    <w:pPr>
      <w:widowControl w:val="off"/>
    </w:pPr>
    <w:rPr>
      <w:rFonts w:ascii="Courier New" w:hAnsi="Courier New" w:eastAsia="Calibri" w:cs="Courier New"/>
    </w:rPr>
  </w:style>
  <w:style w:type="paragraph" w:styleId="773" w:customStyle="1">
    <w:name w:val="ConsPlusCell"/>
    <w:uiPriority w:val="99"/>
    <w:qFormat/>
    <w:pPr>
      <w:widowControl w:val="off"/>
    </w:pPr>
    <w:rPr>
      <w:rFonts w:ascii="Arial" w:hAnsi="Arial" w:eastAsia="Calibri" w:cs="Arial"/>
    </w:rPr>
  </w:style>
  <w:style w:type="character" w:styleId="774" w:customStyle="1">
    <w:name w:val="Текст выноски Знак"/>
    <w:link w:val="722"/>
    <w:uiPriority w:val="99"/>
    <w:rPr>
      <w:rFonts w:ascii="Tahoma" w:hAnsi="Tahoma" w:cs="Tahoma"/>
      <w:sz w:val="16"/>
      <w:szCs w:val="16"/>
    </w:rPr>
  </w:style>
  <w:style w:type="paragraph" w:styleId="775" w:customStyle="1">
    <w:name w:val="Средняя сетка 1 - Акцент 21"/>
    <w:basedOn w:val="702"/>
    <w:uiPriority w:val="34"/>
    <w:qFormat/>
    <w:pPr>
      <w:ind w:left="720"/>
      <w:spacing w:line="276" w:lineRule="auto"/>
    </w:pPr>
    <w:rPr>
      <w:rFonts w:ascii="Calibri" w:hAnsi="Calibri" w:eastAsia="Calibri"/>
      <w:sz w:val="22"/>
      <w:szCs w:val="22"/>
      <w:lang w:eastAsia="ar-SA"/>
    </w:rPr>
  </w:style>
  <w:style w:type="character" w:styleId="776" w:customStyle="1">
    <w:name w:val="apple-converted-space"/>
    <w:basedOn w:val="712"/>
  </w:style>
  <w:style w:type="paragraph" w:styleId="777" w:customStyle="1">
    <w:name w:val="Без интервала1"/>
    <w:qFormat/>
    <w:rPr>
      <w:rFonts w:ascii="Calibri" w:hAnsi="Calibri" w:eastAsia="Calibri"/>
      <w:sz w:val="22"/>
      <w:szCs w:val="22"/>
    </w:rPr>
  </w:style>
  <w:style w:type="paragraph" w:styleId="778" w:customStyle="1">
    <w:name w:val="Средняя сетка 27"/>
    <w:link w:val="779"/>
    <w:uiPriority w:val="68"/>
    <w:qFormat/>
    <w:rPr>
      <w:rFonts w:ascii="Calibri" w:hAnsi="Calibri"/>
      <w:sz w:val="22"/>
      <w:szCs w:val="22"/>
    </w:rPr>
  </w:style>
  <w:style w:type="character" w:styleId="779" w:customStyle="1">
    <w:name w:val="Средняя сетка 2 Знак"/>
    <w:link w:val="778"/>
    <w:uiPriority w:val="68"/>
    <w:rPr>
      <w:rFonts w:ascii="Calibri" w:hAnsi="Calibri"/>
      <w:sz w:val="22"/>
      <w:szCs w:val="22"/>
    </w:rPr>
  </w:style>
  <w:style w:type="character" w:styleId="780" w:customStyle="1">
    <w:name w:val="Основной текст с отступом Знак"/>
    <w:basedOn w:val="712"/>
    <w:link w:val="744"/>
    <w:rPr>
      <w:rFonts w:ascii="Pragmatica" w:hAnsi="Pragmatica"/>
      <w:b/>
      <w:lang w:val="zh-CN" w:eastAsia="zh-CN"/>
    </w:rPr>
  </w:style>
  <w:style w:type="character" w:styleId="781" w:customStyle="1">
    <w:name w:val="Заголовок 1 Знак"/>
    <w:link w:val="703"/>
    <w:uiPriority w:val="9"/>
    <w:qFormat/>
    <w:rPr>
      <w:sz w:val="28"/>
    </w:rPr>
  </w:style>
  <w:style w:type="character" w:styleId="782" w:customStyle="1">
    <w:name w:val="Заголовок 6 Знак"/>
    <w:link w:val="708"/>
    <w:uiPriority w:val="9"/>
    <w:rPr>
      <w:rFonts w:ascii="Arial" w:hAnsi="Arial"/>
      <w:b/>
      <w:sz w:val="16"/>
    </w:rPr>
  </w:style>
  <w:style w:type="character" w:styleId="783" w:customStyle="1">
    <w:name w:val="Заголовок 2 Знак1"/>
    <w:uiPriority w:val="99"/>
    <w:semiHidden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character" w:styleId="784" w:customStyle="1">
    <w:name w:val="Стандартный HTML Знак"/>
    <w:basedOn w:val="712"/>
    <w:link w:val="753"/>
    <w:rPr>
      <w:rFonts w:ascii="Courier New" w:hAnsi="Courier New"/>
      <w:lang w:val="zh-CN" w:eastAsia="zh-CN"/>
    </w:rPr>
  </w:style>
  <w:style w:type="character" w:styleId="785" w:customStyle="1">
    <w:name w:val="Обычный (Интернет) Знак"/>
    <w:link w:val="749"/>
    <w:rPr>
      <w:sz w:val="24"/>
      <w:szCs w:val="24"/>
    </w:rPr>
  </w:style>
  <w:style w:type="character" w:styleId="786" w:customStyle="1">
    <w:name w:val="Текст сноски Знак"/>
    <w:link w:val="730"/>
    <w:uiPriority w:val="99"/>
  </w:style>
  <w:style w:type="character" w:styleId="787" w:customStyle="1">
    <w:name w:val="Текст сноски Знак1"/>
    <w:basedOn w:val="712"/>
  </w:style>
  <w:style w:type="character" w:styleId="788" w:customStyle="1">
    <w:name w:val="Текст примечания Знак"/>
    <w:link w:val="728"/>
    <w:uiPriority w:val="99"/>
  </w:style>
  <w:style w:type="character" w:styleId="789" w:customStyle="1">
    <w:name w:val="Текст концевой сноски Знак"/>
    <w:link w:val="726"/>
    <w:uiPriority w:val="99"/>
    <w:rPr>
      <w:rFonts w:ascii="Calibri" w:hAnsi="Calibri"/>
    </w:rPr>
  </w:style>
  <w:style w:type="character" w:styleId="790" w:customStyle="1">
    <w:name w:val="Заголовок Знак"/>
    <w:basedOn w:val="712"/>
    <w:link w:val="746"/>
    <w:uiPriority w:val="10"/>
    <w:rPr>
      <w:rFonts w:ascii="Cambria" w:hAnsi="Cambria"/>
      <w:b/>
      <w:bCs/>
      <w:sz w:val="32"/>
      <w:szCs w:val="32"/>
      <w:lang w:val="zh-CN" w:eastAsia="zh-CN"/>
    </w:rPr>
  </w:style>
  <w:style w:type="character" w:styleId="791" w:customStyle="1">
    <w:name w:val="Название Знак"/>
    <w:uiPriority w:val="99"/>
    <w:rPr>
      <w:rFonts w:ascii="Cambria" w:hAnsi="Cambria" w:eastAsia="Times New Roman" w:cs="Times New Roman"/>
      <w:b/>
      <w:bCs/>
      <w:sz w:val="32"/>
      <w:szCs w:val="32"/>
    </w:rPr>
  </w:style>
  <w:style w:type="character" w:styleId="792" w:customStyle="1">
    <w:name w:val="Основной текст с отступом Знак1"/>
    <w:uiPriority w:val="99"/>
    <w:semiHidden/>
    <w:rPr>
      <w:sz w:val="24"/>
      <w:szCs w:val="24"/>
    </w:rPr>
  </w:style>
  <w:style w:type="character" w:styleId="793" w:customStyle="1">
    <w:name w:val="Подзаголовок Знак"/>
    <w:link w:val="752"/>
    <w:uiPriority w:val="11"/>
    <w:rPr>
      <w:b/>
      <w:sz w:val="24"/>
    </w:rPr>
  </w:style>
  <w:style w:type="character" w:styleId="794" w:customStyle="1">
    <w:name w:val="Основной текст Знак1"/>
    <w:semiHidden/>
    <w:rPr>
      <w:sz w:val="24"/>
      <w:szCs w:val="24"/>
    </w:rPr>
  </w:style>
  <w:style w:type="character" w:styleId="795" w:customStyle="1">
    <w:name w:val="Красная строка Знак"/>
    <w:link w:val="743"/>
  </w:style>
  <w:style w:type="character" w:styleId="796" w:customStyle="1">
    <w:name w:val="Основной текст 3 Знак"/>
    <w:link w:val="750"/>
    <w:uiPriority w:val="99"/>
    <w:rPr>
      <w:sz w:val="16"/>
      <w:szCs w:val="16"/>
    </w:rPr>
  </w:style>
  <w:style w:type="character" w:styleId="797" w:customStyle="1">
    <w:name w:val="Основной текст с отступом 2 Знак"/>
    <w:link w:val="751"/>
    <w:rPr>
      <w:sz w:val="24"/>
      <w:szCs w:val="24"/>
    </w:rPr>
  </w:style>
  <w:style w:type="character" w:styleId="798" w:customStyle="1">
    <w:name w:val="Основной текст с отступом 3 Знак"/>
    <w:link w:val="725"/>
    <w:rPr>
      <w:sz w:val="16"/>
      <w:szCs w:val="16"/>
    </w:rPr>
  </w:style>
  <w:style w:type="character" w:styleId="799" w:customStyle="1">
    <w:name w:val="Текст Знак"/>
    <w:link w:val="724"/>
    <w:uiPriority w:val="99"/>
    <w:rPr>
      <w:rFonts w:ascii="Consolas" w:hAnsi="Consolas"/>
      <w:sz w:val="21"/>
      <w:szCs w:val="21"/>
    </w:rPr>
  </w:style>
  <w:style w:type="character" w:styleId="800" w:customStyle="1">
    <w:name w:val="Текст примечания Знак1"/>
    <w:basedOn w:val="712"/>
  </w:style>
  <w:style w:type="character" w:styleId="801" w:customStyle="1">
    <w:name w:val="Тема примечания Знак"/>
    <w:link w:val="729"/>
    <w:uiPriority w:val="99"/>
    <w:rPr>
      <w:b/>
      <w:bCs/>
    </w:rPr>
  </w:style>
  <w:style w:type="character" w:styleId="802" w:customStyle="1">
    <w:name w:val="Без интервала Знак"/>
    <w:link w:val="803"/>
    <w:rPr>
      <w:rFonts w:ascii="Calibri" w:hAnsi="Calibri"/>
    </w:rPr>
  </w:style>
  <w:style w:type="paragraph" w:styleId="803">
    <w:name w:val="No Spacing"/>
    <w:link w:val="802"/>
    <w:qFormat/>
    <w:rPr>
      <w:rFonts w:ascii="Calibri" w:hAnsi="Calibri"/>
    </w:rPr>
  </w:style>
  <w:style w:type="character" w:styleId="804" w:customStyle="1">
    <w:name w:val="Абзац списка Знак"/>
    <w:link w:val="805"/>
    <w:uiPriority w:val="34"/>
    <w:rPr>
      <w:sz w:val="24"/>
      <w:szCs w:val="24"/>
    </w:rPr>
  </w:style>
  <w:style w:type="paragraph" w:styleId="805">
    <w:name w:val="List Paragraph"/>
    <w:basedOn w:val="702"/>
    <w:link w:val="804"/>
    <w:uiPriority w:val="34"/>
    <w:qFormat/>
    <w:pPr>
      <w:contextualSpacing/>
      <w:ind w:left="720"/>
    </w:pPr>
  </w:style>
  <w:style w:type="paragraph" w:styleId="806" w:customStyle="1">
    <w:name w:val="Обычный (паспорт)"/>
    <w:basedOn w:val="702"/>
    <w:qFormat/>
    <w:pPr>
      <w:jc w:val="both"/>
      <w:spacing w:before="120"/>
    </w:pPr>
    <w:rPr>
      <w:sz w:val="28"/>
      <w:szCs w:val="28"/>
    </w:rPr>
  </w:style>
  <w:style w:type="paragraph" w:styleId="807" w:customStyle="1">
    <w:name w:val="Жирный (паспорт)"/>
    <w:basedOn w:val="702"/>
    <w:qFormat/>
    <w:pPr>
      <w:jc w:val="both"/>
      <w:spacing w:before="120"/>
    </w:pPr>
    <w:rPr>
      <w:b/>
      <w:sz w:val="28"/>
      <w:szCs w:val="28"/>
    </w:rPr>
  </w:style>
  <w:style w:type="paragraph" w:styleId="808" w:customStyle="1">
    <w:name w:val="Основной текст5"/>
    <w:basedOn w:val="702"/>
    <w:qFormat/>
    <w:pPr>
      <w:ind w:hanging="360"/>
      <w:jc w:val="center"/>
      <w:spacing w:after="300" w:line="274" w:lineRule="exact"/>
      <w:shd w:val="clear" w:color="auto" w:fill="ffffff"/>
      <w:widowControl w:val="off"/>
    </w:pPr>
    <w:rPr>
      <w:color w:val="000000"/>
      <w:spacing w:val="-1"/>
      <w:sz w:val="22"/>
      <w:szCs w:val="22"/>
    </w:rPr>
  </w:style>
  <w:style w:type="paragraph" w:styleId="809" w:customStyle="1">
    <w:name w:val="Знак Знак Знак Знак Знак Знак"/>
    <w:basedOn w:val="702"/>
    <w:qFormat/>
    <w:pPr>
      <w:ind w:left="432" w:hanging="432"/>
      <w:jc w:val="both"/>
      <w:spacing w:before="120" w:after="160"/>
      <w:tabs>
        <w:tab w:val="left" w:pos="432" w:leader="none"/>
        <w:tab w:val="left" w:pos="6159" w:leader="none"/>
      </w:tabs>
    </w:pPr>
    <w:rPr>
      <w:b/>
      <w:bCs/>
      <w:caps/>
      <w:sz w:val="32"/>
      <w:szCs w:val="32"/>
      <w:lang w:val="en-US" w:eastAsia="en-US"/>
    </w:rPr>
  </w:style>
  <w:style w:type="character" w:styleId="810" w:customStyle="1">
    <w:name w:val="ConsPlusNormal Знак"/>
    <w:link w:val="768"/>
    <w:rPr>
      <w:rFonts w:ascii="Arial" w:hAnsi="Arial" w:cs="Arial"/>
    </w:rPr>
  </w:style>
  <w:style w:type="paragraph" w:styleId="811" w:customStyle="1">
    <w:name w:val="printj"/>
    <w:basedOn w:val="702"/>
    <w:qFormat/>
    <w:pPr>
      <w:jc w:val="both"/>
      <w:spacing w:before="144" w:after="288"/>
    </w:pPr>
  </w:style>
  <w:style w:type="character" w:styleId="812" w:customStyle="1">
    <w:name w:val="Нормальный Знак"/>
    <w:link w:val="813"/>
    <w:rPr>
      <w:rFonts w:eastAsia="Calibri"/>
      <w:sz w:val="26"/>
      <w:szCs w:val="26"/>
    </w:rPr>
  </w:style>
  <w:style w:type="paragraph" w:styleId="813" w:customStyle="1">
    <w:name w:val="Нормальный"/>
    <w:link w:val="812"/>
    <w:qFormat/>
    <w:pPr>
      <w:ind w:firstLine="567"/>
      <w:jc w:val="both"/>
      <w:spacing w:line="360" w:lineRule="auto"/>
    </w:pPr>
    <w:rPr>
      <w:rFonts w:eastAsia="Calibri"/>
      <w:sz w:val="26"/>
      <w:szCs w:val="26"/>
    </w:rPr>
  </w:style>
  <w:style w:type="paragraph" w:styleId="814" w:customStyle="1">
    <w:name w:val="Знак Знак Знак Знак Знак Знак Знак Знак Знак Знак Знак Знак Знак"/>
    <w:basedOn w:val="702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815" w:customStyle="1">
    <w:name w:val="Мой стиль"/>
    <w:basedOn w:val="702"/>
    <w:qFormat/>
    <w:pPr>
      <w:ind w:firstLine="567"/>
      <w:jc w:val="both"/>
      <w:spacing w:after="120"/>
      <w:widowControl w:val="off"/>
    </w:pPr>
    <w:rPr>
      <w:szCs w:val="20"/>
    </w:rPr>
  </w:style>
  <w:style w:type="character" w:styleId="816" w:customStyle="1">
    <w:name w:val="Основной текст_"/>
    <w:link w:val="817"/>
    <w:rPr>
      <w:sz w:val="21"/>
      <w:szCs w:val="21"/>
      <w:shd w:val="clear" w:color="auto" w:fill="ffffff"/>
    </w:rPr>
  </w:style>
  <w:style w:type="paragraph" w:styleId="817" w:customStyle="1">
    <w:name w:val="Основной текст3"/>
    <w:basedOn w:val="702"/>
    <w:link w:val="816"/>
    <w:qFormat/>
    <w:pPr>
      <w:jc w:val="both"/>
      <w:spacing w:before="780" w:line="250" w:lineRule="exact"/>
      <w:shd w:val="clear" w:color="auto" w:fill="ffffff"/>
    </w:pPr>
    <w:rPr>
      <w:sz w:val="21"/>
      <w:szCs w:val="21"/>
    </w:rPr>
  </w:style>
  <w:style w:type="paragraph" w:styleId="818" w:customStyle="1">
    <w:name w:val="Знак Знак Знак Знак Знак Знак Знак Знак Знак Знак"/>
    <w:basedOn w:val="702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styleId="819" w:customStyle="1">
    <w:name w:val="Абзац списка1"/>
    <w:basedOn w:val="702"/>
    <w:uiPriority w:val="34"/>
    <w:qFormat/>
    <w:pPr>
      <w:ind w:left="720"/>
      <w:spacing w:after="200" w:line="276" w:lineRule="auto"/>
    </w:pPr>
    <w:rPr>
      <w:rFonts w:ascii="Calibri" w:hAnsi="Calibri" w:cs="Calibri"/>
      <w:sz w:val="22"/>
      <w:szCs w:val="22"/>
    </w:rPr>
  </w:style>
  <w:style w:type="paragraph" w:styleId="820" w:customStyle="1">
    <w:name w:val="Текст в заданном формате"/>
    <w:basedOn w:val="702"/>
    <w:qFormat/>
    <w:pPr>
      <w:widowControl w:val="off"/>
    </w:pPr>
    <w:rPr>
      <w:rFonts w:ascii="Courier New" w:hAnsi="Courier New" w:eastAsia="Courier New" w:cs="Courier New"/>
      <w:sz w:val="20"/>
      <w:szCs w:val="20"/>
    </w:rPr>
  </w:style>
  <w:style w:type="paragraph" w:styleId="821" w:customStyle="1">
    <w:name w:val="Знак2 Знак Знак Знак Знак Знак Знак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22" w:customStyle="1">
    <w:name w:val="Прижатый влево"/>
    <w:basedOn w:val="702"/>
    <w:next w:val="702"/>
    <w:uiPriority w:val="99"/>
    <w:qFormat/>
    <w:pPr>
      <w:widowControl w:val="off"/>
    </w:pPr>
    <w:rPr>
      <w:rFonts w:ascii="Arial" w:hAnsi="Arial" w:cs="Arial"/>
    </w:rPr>
  </w:style>
  <w:style w:type="paragraph" w:styleId="823" w:customStyle="1">
    <w:name w:val="Стиль заголовка 1"/>
    <w:basedOn w:val="702"/>
    <w:qFormat/>
    <w:pPr>
      <w:ind w:left="720" w:right="-7" w:hanging="360"/>
      <w:jc w:val="center"/>
      <w:shd w:val="clear" w:color="auto" w:fill="ffffff"/>
      <w:outlineLvl w:val="0"/>
    </w:pPr>
    <w:rPr>
      <w:b/>
      <w:bCs/>
      <w:color w:val="000000"/>
    </w:rPr>
  </w:style>
  <w:style w:type="paragraph" w:styleId="824" w:customStyle="1">
    <w:name w:val="Основной"/>
    <w:basedOn w:val="702"/>
    <w:qFormat/>
    <w:pPr>
      <w:ind w:firstLine="720"/>
      <w:jc w:val="both"/>
      <w:widowControl w:val="off"/>
    </w:pPr>
    <w:rPr>
      <w:sz w:val="28"/>
      <w:szCs w:val="28"/>
    </w:rPr>
  </w:style>
  <w:style w:type="paragraph" w:styleId="825" w:customStyle="1">
    <w:name w:val="АсписокГаля"/>
    <w:basedOn w:val="760"/>
    <w:qFormat/>
    <w:pPr>
      <w:ind w:left="720" w:hanging="360"/>
      <w:jc w:val="both"/>
      <w:widowControl/>
    </w:pPr>
    <w:rPr>
      <w:rFonts w:ascii="Times New Roman" w:hAnsi="Times New Roman" w:cs="Times New Roman"/>
      <w:b w:val="0"/>
      <w:sz w:val="28"/>
      <w:szCs w:val="28"/>
    </w:rPr>
  </w:style>
  <w:style w:type="paragraph" w:styleId="826" w:customStyle="1">
    <w:name w:val="Обычный + По центру"/>
    <w:basedOn w:val="746"/>
    <w:qFormat/>
    <w:pPr>
      <w:spacing w:before="0" w:after="120" w:line="360" w:lineRule="exact"/>
      <w:widowControl w:val="off"/>
    </w:pPr>
    <w:rPr>
      <w:rFonts w:ascii="Times New Roman" w:hAnsi="Times New Roman" w:eastAsia="Calibri"/>
      <w:b w:val="0"/>
      <w:sz w:val="28"/>
      <w:szCs w:val="28"/>
      <w:lang w:eastAsia="en-US"/>
    </w:rPr>
  </w:style>
  <w:style w:type="paragraph" w:styleId="827" w:customStyle="1">
    <w:name w:val="Обычный + Первая строка:  1"/>
    <w:basedOn w:val="746"/>
    <w:qFormat/>
    <w:pPr>
      <w:ind w:firstLine="709"/>
      <w:jc w:val="both"/>
      <w:spacing w:before="0" w:after="0" w:line="360" w:lineRule="exact"/>
      <w:widowControl w:val="off"/>
      <w:outlineLvl w:val="9"/>
    </w:pPr>
    <w:rPr>
      <w:rFonts w:ascii="Times New Roman" w:hAnsi="Times New Roman" w:eastAsia="Calibri"/>
      <w:b w:val="0"/>
      <w:sz w:val="28"/>
      <w:szCs w:val="28"/>
      <w:lang w:eastAsia="en-US"/>
    </w:rPr>
  </w:style>
  <w:style w:type="character" w:styleId="828" w:customStyle="1">
    <w:name w:val="Стиль заголовка 2 Знак"/>
    <w:link w:val="829"/>
    <w:rPr>
      <w:b/>
      <w:bCs/>
      <w:color w:val="000000"/>
      <w:sz w:val="24"/>
      <w:szCs w:val="24"/>
      <w:shd w:val="clear" w:color="auto" w:fill="ffffff"/>
    </w:rPr>
  </w:style>
  <w:style w:type="paragraph" w:styleId="829" w:customStyle="1">
    <w:name w:val="Стиль заголовка 2"/>
    <w:basedOn w:val="702"/>
    <w:link w:val="828"/>
    <w:qFormat/>
    <w:pPr>
      <w:jc w:val="center"/>
      <w:shd w:val="clear" w:color="auto" w:fill="ffffff"/>
      <w:outlineLvl w:val="1"/>
    </w:pPr>
    <w:rPr>
      <w:b/>
      <w:bCs/>
      <w:color w:val="000000"/>
    </w:rPr>
  </w:style>
  <w:style w:type="paragraph" w:styleId="830" w:customStyle="1">
    <w:name w:val="Текст (справка)"/>
    <w:basedOn w:val="702"/>
    <w:next w:val="702"/>
    <w:uiPriority w:val="99"/>
    <w:qFormat/>
    <w:pPr>
      <w:ind w:left="170" w:right="170"/>
      <w:widowControl w:val="off"/>
    </w:pPr>
    <w:rPr>
      <w:rFonts w:ascii="Arial" w:hAnsi="Arial" w:cs="Arial"/>
    </w:rPr>
  </w:style>
  <w:style w:type="paragraph" w:styleId="831" w:customStyle="1">
    <w:name w:val="Нормальный (таблица)"/>
    <w:basedOn w:val="702"/>
    <w:next w:val="702"/>
    <w:uiPriority w:val="99"/>
    <w:qFormat/>
    <w:pPr>
      <w:jc w:val="both"/>
      <w:widowControl w:val="off"/>
    </w:pPr>
    <w:rPr>
      <w:rFonts w:ascii="Arial" w:hAnsi="Arial" w:cs="Arial"/>
    </w:rPr>
  </w:style>
  <w:style w:type="character" w:styleId="832" w:customStyle="1">
    <w:name w:val="стиль2 Знак Знак"/>
    <w:link w:val="833"/>
    <w:rPr>
      <w:b/>
      <w:color w:val="000000"/>
      <w:sz w:val="28"/>
      <w:szCs w:val="28"/>
      <w:shd w:val="clear" w:color="auto" w:fill="ffffff"/>
    </w:rPr>
  </w:style>
  <w:style w:type="paragraph" w:styleId="833" w:customStyle="1">
    <w:name w:val="стиль2 Знак"/>
    <w:basedOn w:val="702"/>
    <w:link w:val="832"/>
    <w:qFormat/>
    <w:pPr>
      <w:jc w:val="center"/>
      <w:shd w:val="clear" w:color="auto" w:fill="ffffff"/>
      <w:widowControl w:val="off"/>
      <w:tabs>
        <w:tab w:val="left" w:pos="1440" w:leader="none"/>
      </w:tabs>
    </w:pPr>
    <w:rPr>
      <w:b/>
      <w:color w:val="000000"/>
      <w:sz w:val="28"/>
      <w:szCs w:val="28"/>
    </w:rPr>
  </w:style>
  <w:style w:type="paragraph" w:styleId="834" w:customStyle="1">
    <w:name w:val="ConsCell"/>
    <w:qFormat/>
    <w:pPr>
      <w:widowControl w:val="off"/>
    </w:pPr>
    <w:rPr>
      <w:rFonts w:ascii="Arial" w:hAnsi="Arial" w:cs="Arial"/>
    </w:rPr>
  </w:style>
  <w:style w:type="paragraph" w:styleId="835" w:customStyle="1">
    <w:name w:val="ConsNormal"/>
    <w:uiPriority w:val="99"/>
    <w:qFormat/>
    <w:pPr>
      <w:ind w:firstLine="720"/>
      <w:widowControl w:val="off"/>
    </w:pPr>
    <w:rPr>
      <w:rFonts w:ascii="Arial" w:hAnsi="Arial" w:cs="Arial"/>
    </w:rPr>
  </w:style>
  <w:style w:type="paragraph" w:styleId="836" w:customStyle="1">
    <w:name w:val="Style51"/>
    <w:basedOn w:val="702"/>
    <w:qFormat/>
    <w:pPr>
      <w:ind w:firstLine="533"/>
      <w:jc w:val="both"/>
      <w:spacing w:line="315" w:lineRule="exact"/>
      <w:widowControl w:val="off"/>
    </w:pPr>
    <w:rPr>
      <w:rFonts w:ascii="Century Schoolbook" w:hAnsi="Century Schoolbook"/>
    </w:rPr>
  </w:style>
  <w:style w:type="paragraph" w:styleId="837" w:customStyle="1">
    <w:name w:val="ЗтекстГаля"/>
    <w:basedOn w:val="702"/>
    <w:qFormat/>
    <w:pPr>
      <w:ind w:firstLine="709"/>
      <w:jc w:val="both"/>
    </w:pPr>
    <w:rPr>
      <w:sz w:val="28"/>
      <w:szCs w:val="28"/>
    </w:rPr>
  </w:style>
  <w:style w:type="paragraph" w:styleId="838" w:customStyle="1">
    <w:name w:val="список 1"/>
    <w:basedOn w:val="702"/>
    <w:qFormat/>
    <w:pPr>
      <w:ind w:firstLine="868"/>
      <w:jc w:val="both"/>
      <w:tabs>
        <w:tab w:val="left" w:pos="1080" w:leader="none"/>
      </w:tabs>
    </w:pPr>
  </w:style>
  <w:style w:type="paragraph" w:styleId="839" w:customStyle="1">
    <w:name w:val="Стиль1"/>
    <w:basedOn w:val="749"/>
    <w:qFormat/>
    <w:pPr>
      <w:ind w:left="0" w:firstLine="709"/>
      <w:jc w:val="both"/>
    </w:pPr>
    <w:rPr>
      <w:sz w:val="28"/>
      <w:szCs w:val="28"/>
    </w:rPr>
  </w:style>
  <w:style w:type="character" w:styleId="840" w:customStyle="1">
    <w:name w:val="стиль1 Знак"/>
    <w:link w:val="841"/>
    <w:rPr>
      <w:b/>
      <w:bCs/>
      <w:color w:val="000000"/>
      <w:sz w:val="28"/>
      <w:szCs w:val="28"/>
      <w:shd w:val="clear" w:color="auto" w:fill="ffffff"/>
    </w:rPr>
  </w:style>
  <w:style w:type="paragraph" w:styleId="841" w:customStyle="1">
    <w:name w:val="стиль1"/>
    <w:basedOn w:val="702"/>
    <w:link w:val="840"/>
    <w:qFormat/>
    <w:pPr>
      <w:ind w:right="-287"/>
      <w:jc w:val="center"/>
      <w:shd w:val="clear" w:color="auto" w:fill="ffffff"/>
    </w:pPr>
    <w:rPr>
      <w:b/>
      <w:bCs/>
      <w:color w:val="000000"/>
      <w:sz w:val="28"/>
      <w:szCs w:val="28"/>
    </w:rPr>
  </w:style>
  <w:style w:type="paragraph" w:styleId="842" w:customStyle="1">
    <w:name w:val="Стиль3"/>
    <w:basedOn w:val="702"/>
    <w:qFormat/>
    <w:pPr>
      <w:jc w:val="center"/>
      <w:shd w:val="clear" w:color="auto" w:fill="ffffff"/>
    </w:pPr>
    <w:rPr>
      <w:b/>
      <w:bCs/>
      <w:color w:val="000000"/>
      <w:sz w:val="52"/>
      <w:szCs w:val="52"/>
    </w:rPr>
  </w:style>
  <w:style w:type="paragraph" w:styleId="843" w:customStyle="1">
    <w:name w:val="jst"/>
    <w:basedOn w:val="702"/>
    <w:qFormat/>
    <w:pPr>
      <w:jc w:val="both"/>
      <w:spacing w:before="100" w:beforeAutospacing="1" w:after="100" w:afterAutospacing="1"/>
    </w:pPr>
  </w:style>
  <w:style w:type="paragraph" w:styleId="844" w:customStyle="1">
    <w:name w:val="OTCHET_00"/>
    <w:basedOn w:val="748"/>
    <w:qFormat/>
    <w:pPr>
      <w:numPr>
        <w:ilvl w:val="0"/>
        <w:numId w:val="0"/>
      </w:numPr>
      <w:contextualSpacing w:val="0"/>
      <w:jc w:val="both"/>
      <w:spacing w:line="360" w:lineRule="auto"/>
      <w:tabs>
        <w:tab w:val="left" w:pos="313" w:leader="none"/>
        <w:tab w:val="left" w:pos="720" w:leader="none"/>
        <w:tab w:val="left" w:pos="3402" w:leader="none"/>
      </w:tabs>
    </w:pPr>
    <w:rPr>
      <w:rFonts w:ascii="NTTimes/Cyrillic" w:hAnsi="NTTimes/Cyrillic"/>
      <w:szCs w:val="20"/>
    </w:rPr>
  </w:style>
  <w:style w:type="paragraph" w:styleId="845" w:customStyle="1">
    <w:name w:val="Таблицы (моноширинный)"/>
    <w:basedOn w:val="702"/>
    <w:next w:val="702"/>
    <w:qFormat/>
    <w:pPr>
      <w:jc w:val="both"/>
    </w:pPr>
    <w:rPr>
      <w:rFonts w:ascii="Courier New" w:hAnsi="Courier New" w:cs="Courier New"/>
      <w:sz w:val="20"/>
      <w:szCs w:val="20"/>
    </w:rPr>
  </w:style>
  <w:style w:type="paragraph" w:styleId="846" w:customStyle="1">
    <w:name w:val="Знак Знак9 Знак Знак Знак Знак"/>
    <w:basedOn w:val="702"/>
    <w:qFormat/>
    <w:pPr>
      <w:ind w:firstLine="720"/>
      <w:jc w:val="both"/>
      <w:spacing w:after="160" w:line="240" w:lineRule="exact"/>
      <w:widowControl w:val="off"/>
    </w:pPr>
    <w:rPr>
      <w:rFonts w:ascii="Verdana" w:hAnsi="Verdana" w:cs="Arial"/>
      <w:sz w:val="20"/>
      <w:szCs w:val="20"/>
      <w:lang w:val="en-US" w:eastAsia="en-US"/>
    </w:rPr>
  </w:style>
  <w:style w:type="paragraph" w:styleId="847" w:customStyle="1">
    <w:name w:val="Default"/>
    <w:qFormat/>
    <w:rPr>
      <w:rFonts w:ascii="Arial Narrow" w:hAnsi="Arial Narrow" w:cs="Arial Narrow"/>
      <w:color w:val="000000"/>
      <w:sz w:val="24"/>
      <w:szCs w:val="24"/>
    </w:rPr>
  </w:style>
  <w:style w:type="character" w:styleId="848" w:customStyle="1">
    <w:name w:val="Body Text Indent Char"/>
    <w:link w:val="849"/>
    <w:uiPriority w:val="99"/>
    <w:semiHidden/>
    <w:rPr>
      <w:rFonts w:ascii="TimesET" w:hAnsi="TimesET" w:cs="TimesET"/>
    </w:rPr>
  </w:style>
  <w:style w:type="paragraph" w:styleId="849" w:customStyle="1">
    <w:name w:val="Основной текст с отступом1"/>
    <w:basedOn w:val="702"/>
    <w:link w:val="848"/>
    <w:uiPriority w:val="99"/>
    <w:semiHidden/>
    <w:qFormat/>
    <w:pPr>
      <w:ind w:firstLine="720"/>
      <w:jc w:val="both"/>
    </w:pPr>
    <w:rPr>
      <w:rFonts w:ascii="TimesET" w:hAnsi="TimesET" w:cs="TimesET"/>
      <w:sz w:val="20"/>
      <w:szCs w:val="20"/>
    </w:rPr>
  </w:style>
  <w:style w:type="paragraph" w:styleId="850" w:customStyle="1">
    <w:name w:val="Знак Знак Знак Знак Знак Знак Знак"/>
    <w:basedOn w:val="702"/>
    <w:uiPriority w:val="99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851" w:customStyle="1">
    <w:name w:val="Знак1"/>
    <w:basedOn w:val="702"/>
    <w:uiPriority w:val="99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52" w:customStyle="1">
    <w:name w:val="Знак Знак Знак Знак Знак Знак Знак Знак Знак Знак Знак Знак Знак Знак Знак Знак Знак Знак Знак Знак Знак Знак Знак Знак"/>
    <w:basedOn w:val="702"/>
    <w:uiPriority w:val="99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53" w:customStyle="1">
    <w:name w:val="Знак Знак Знак Знак Знак Знак Знак1"/>
    <w:basedOn w:val="702"/>
    <w:uiPriority w:val="99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854" w:customStyle="1">
    <w:name w:val="Знак Знак Знак Знак Знак Знак Знак Знак Знак Знак Знак Знак Знак Знак Знак Знак Знак Знак Знак Знак Знак Знак Знак Знак1"/>
    <w:basedOn w:val="702"/>
    <w:uiPriority w:val="99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55" w:customStyle="1">
    <w:name w:val="Основной текст с отступом 22"/>
    <w:basedOn w:val="702"/>
    <w:uiPriority w:val="99"/>
    <w:qFormat/>
    <w:pPr>
      <w:ind w:firstLine="709"/>
      <w:spacing w:line="360" w:lineRule="auto"/>
    </w:pPr>
    <w:rPr>
      <w:i/>
      <w:iCs/>
      <w:color w:val="ff0000"/>
      <w:lang w:eastAsia="ar-SA"/>
    </w:rPr>
  </w:style>
  <w:style w:type="paragraph" w:styleId="856" w:customStyle="1">
    <w:name w:val="Знак2"/>
    <w:basedOn w:val="702"/>
    <w:uiPriority w:val="99"/>
    <w:qFormat/>
    <w:rPr>
      <w:rFonts w:ascii="Verdana" w:hAnsi="Verdana" w:cs="Verdana"/>
      <w:sz w:val="20"/>
      <w:szCs w:val="20"/>
      <w:lang w:val="en-US" w:eastAsia="en-US"/>
    </w:rPr>
  </w:style>
  <w:style w:type="paragraph" w:styleId="857" w:customStyle="1">
    <w:name w:val="style6"/>
    <w:basedOn w:val="702"/>
    <w:uiPriority w:val="99"/>
    <w:qFormat/>
    <w:pPr>
      <w:jc w:val="center"/>
      <w:spacing w:line="322" w:lineRule="atLeast"/>
    </w:pPr>
    <w:rPr>
      <w:rFonts w:ascii="Calibri" w:hAnsi="Calibri" w:eastAsia="Calibri" w:cs="Calibri"/>
    </w:rPr>
  </w:style>
  <w:style w:type="paragraph" w:styleId="858" w:customStyle="1">
    <w:name w:val="Основной текст 22"/>
    <w:basedOn w:val="702"/>
    <w:uiPriority w:val="99"/>
    <w:qFormat/>
    <w:pPr>
      <w:ind w:firstLine="720"/>
      <w:jc w:val="both"/>
      <w:spacing w:line="320" w:lineRule="exact"/>
    </w:pPr>
    <w:rPr>
      <w:sz w:val="28"/>
      <w:szCs w:val="28"/>
    </w:rPr>
  </w:style>
  <w:style w:type="character" w:styleId="859" w:customStyle="1">
    <w:name w:val="S_Маркированный Знак Знак"/>
    <w:link w:val="860"/>
    <w:uiPriority w:val="99"/>
    <w:rPr>
      <w:sz w:val="24"/>
      <w:szCs w:val="24"/>
    </w:rPr>
  </w:style>
  <w:style w:type="paragraph" w:styleId="860" w:customStyle="1">
    <w:name w:val="S_Маркированный"/>
    <w:basedOn w:val="745"/>
    <w:link w:val="859"/>
    <w:uiPriority w:val="99"/>
    <w:qFormat/>
    <w:pPr>
      <w:numPr>
        <w:ilvl w:val="0"/>
        <w:numId w:val="0"/>
      </w:numPr>
      <w:contextualSpacing w:val="0"/>
      <w:ind w:firstLine="709"/>
      <w:jc w:val="both"/>
    </w:pPr>
  </w:style>
  <w:style w:type="paragraph" w:styleId="861" w:customStyle="1">
    <w:name w:val="Обычный+14п"/>
    <w:basedOn w:val="735"/>
    <w:uiPriority w:val="99"/>
    <w:qFormat/>
    <w:pPr>
      <w:ind w:right="0" w:firstLine="360"/>
      <w:jc w:val="both"/>
    </w:pPr>
    <w:rPr>
      <w:rFonts w:ascii="Times New Roman" w:hAnsi="Times New Roman"/>
      <w:b w:val="0"/>
      <w:sz w:val="28"/>
      <w:szCs w:val="28"/>
      <w:lang w:val="zh-CN" w:eastAsia="en-US"/>
    </w:rPr>
  </w:style>
  <w:style w:type="paragraph" w:styleId="862" w:customStyle="1">
    <w:name w:val="ЗаголовокГаля4"/>
    <w:basedOn w:val="702"/>
    <w:qFormat/>
    <w:pPr>
      <w:jc w:val="center"/>
    </w:pPr>
    <w:rPr>
      <w:b/>
      <w:sz w:val="28"/>
      <w:szCs w:val="28"/>
    </w:rPr>
  </w:style>
  <w:style w:type="paragraph" w:styleId="863" w:customStyle="1">
    <w:name w:val="ТекстГаля"/>
    <w:basedOn w:val="702"/>
    <w:qFormat/>
    <w:pPr>
      <w:ind w:firstLine="709"/>
      <w:jc w:val="both"/>
    </w:pPr>
  </w:style>
  <w:style w:type="paragraph" w:styleId="864" w:customStyle="1">
    <w:name w:val="ТекстГаля2"/>
    <w:basedOn w:val="845"/>
    <w:qFormat/>
    <w:pPr>
      <w:numPr>
        <w:ilvl w:val="0"/>
        <w:numId w:val="3"/>
      </w:numPr>
      <w:ind w:left="0" w:firstLine="0"/>
      <w:widowControl w:val="off"/>
    </w:pPr>
    <w:rPr>
      <w:rFonts w:ascii="Times New Roman" w:hAnsi="Times New Roman" w:cs="Times New Roman"/>
      <w:sz w:val="24"/>
      <w:szCs w:val="22"/>
    </w:rPr>
  </w:style>
  <w:style w:type="paragraph" w:styleId="865" w:customStyle="1">
    <w:name w:val="Название таблицы"/>
    <w:basedOn w:val="702"/>
    <w:qFormat/>
    <w:pPr>
      <w:jc w:val="right"/>
      <w:spacing w:before="120" w:after="120"/>
    </w:pPr>
    <w:rPr>
      <w:b/>
      <w:sz w:val="22"/>
    </w:rPr>
  </w:style>
  <w:style w:type="paragraph" w:styleId="866" w:customStyle="1">
    <w:name w:val="текст таблицы-цифры"/>
    <w:basedOn w:val="702"/>
    <w:qFormat/>
    <w:pPr>
      <w:jc w:val="right"/>
      <w:spacing w:before="120" w:after="120"/>
    </w:pPr>
    <w:rPr>
      <w:sz w:val="22"/>
      <w:szCs w:val="32"/>
    </w:rPr>
  </w:style>
  <w:style w:type="paragraph" w:styleId="867" w:customStyle="1">
    <w:name w:val="текст таблицы-полужирный"/>
    <w:basedOn w:val="702"/>
    <w:qFormat/>
    <w:pPr>
      <w:jc w:val="center"/>
      <w:keepNext/>
      <w:spacing w:before="120" w:after="120"/>
    </w:pPr>
    <w:rPr>
      <w:b/>
      <w:sz w:val="22"/>
    </w:rPr>
  </w:style>
  <w:style w:type="paragraph" w:styleId="868" w:customStyle="1">
    <w:name w:val="текст таблицы"/>
    <w:basedOn w:val="702"/>
    <w:qFormat/>
    <w:pPr>
      <w:ind w:left="113"/>
      <w:keepNext/>
      <w:spacing w:before="120" w:after="120"/>
    </w:pPr>
    <w:rPr>
      <w:sz w:val="22"/>
    </w:rPr>
  </w:style>
  <w:style w:type="paragraph" w:styleId="869" w:customStyle="1">
    <w:name w:val="ConsNonformat"/>
    <w:qFormat/>
    <w:pPr>
      <w:widowControl w:val="off"/>
    </w:pPr>
    <w:rPr>
      <w:rFonts w:ascii="Courier New" w:hAnsi="Courier New" w:cs="Courier New"/>
    </w:rPr>
  </w:style>
  <w:style w:type="paragraph" w:styleId="870" w:customStyle="1">
    <w:name w:val="ConsTitle"/>
    <w:qFormat/>
    <w:pPr>
      <w:widowControl w:val="off"/>
    </w:pPr>
    <w:rPr>
      <w:rFonts w:ascii="Arial" w:hAnsi="Arial" w:cs="Arial"/>
      <w:b/>
      <w:bCs/>
    </w:rPr>
  </w:style>
  <w:style w:type="paragraph" w:styleId="871" w:customStyle="1">
    <w:name w:val="Body Text 22"/>
    <w:basedOn w:val="702"/>
    <w:qFormat/>
    <w:pPr>
      <w:ind w:left="70" w:firstLine="780"/>
      <w:jc w:val="both"/>
      <w:tabs>
        <w:tab w:val="left" w:pos="4748" w:leader="none"/>
        <w:tab w:val="left" w:pos="6449" w:leader="none"/>
      </w:tabs>
    </w:pPr>
    <w:rPr>
      <w:szCs w:val="20"/>
    </w:rPr>
  </w:style>
  <w:style w:type="paragraph" w:styleId="872" w:customStyle="1">
    <w:name w:val="Основной текст с отступом 21"/>
    <w:basedOn w:val="702"/>
    <w:qFormat/>
    <w:pPr>
      <w:ind w:firstLine="851"/>
      <w:jc w:val="both"/>
    </w:pPr>
    <w:rPr>
      <w:rFonts w:ascii="NTTimes/Cyrillic" w:hAnsi="NTTimes/Cyrillic"/>
      <w:i/>
      <w:sz w:val="28"/>
      <w:szCs w:val="20"/>
    </w:rPr>
  </w:style>
  <w:style w:type="paragraph" w:styleId="873" w:customStyle="1">
    <w:name w:val="Обычный1"/>
    <w:qFormat/>
    <w:pPr>
      <w:spacing w:before="100" w:after="100"/>
    </w:pPr>
    <w:rPr>
      <w:sz w:val="24"/>
    </w:rPr>
  </w:style>
  <w:style w:type="paragraph" w:styleId="874" w:customStyle="1">
    <w:name w:val="приложение"/>
    <w:basedOn w:val="702"/>
    <w:qFormat/>
    <w:pPr>
      <w:ind w:right="106"/>
      <w:jc w:val="right"/>
      <w:shd w:val="clear" w:color="auto" w:fill="ffffff"/>
    </w:pPr>
    <w:rPr>
      <w:color w:val="000000"/>
    </w:rPr>
  </w:style>
  <w:style w:type="character" w:styleId="875" w:customStyle="1">
    <w:name w:val="заголовок прилож Знак"/>
    <w:link w:val="876"/>
    <w:rPr>
      <w:b/>
      <w:bCs/>
      <w:color w:val="000000"/>
      <w:sz w:val="28"/>
      <w:szCs w:val="28"/>
      <w:shd w:val="clear" w:color="auto" w:fill="ffffff"/>
    </w:rPr>
  </w:style>
  <w:style w:type="paragraph" w:styleId="876" w:customStyle="1">
    <w:name w:val="заголовок прилож"/>
    <w:basedOn w:val="702"/>
    <w:link w:val="875"/>
    <w:qFormat/>
    <w:pPr>
      <w:ind w:right="106"/>
      <w:jc w:val="center"/>
      <w:shd w:val="clear" w:color="auto" w:fill="ffffff"/>
    </w:pPr>
    <w:rPr>
      <w:b/>
      <w:bCs/>
      <w:color w:val="000000"/>
      <w:sz w:val="28"/>
      <w:szCs w:val="28"/>
    </w:rPr>
  </w:style>
  <w:style w:type="paragraph" w:styleId="877" w:customStyle="1">
    <w:name w:val="Body Text 21"/>
    <w:basedOn w:val="702"/>
    <w:qFormat/>
    <w:pPr>
      <w:ind w:firstLine="720"/>
      <w:jc w:val="both"/>
      <w:spacing w:line="360" w:lineRule="auto"/>
    </w:pPr>
    <w:rPr>
      <w:sz w:val="28"/>
      <w:szCs w:val="20"/>
    </w:rPr>
  </w:style>
  <w:style w:type="paragraph" w:styleId="878" w:customStyle="1">
    <w:name w:val="стиль текста"/>
    <w:basedOn w:val="749"/>
    <w:qFormat/>
    <w:pPr>
      <w:ind w:left="0"/>
      <w:spacing w:before="100" w:beforeAutospacing="1" w:after="100" w:afterAutospacing="1"/>
    </w:pPr>
    <w:rPr>
      <w:rFonts w:ascii="Arial Unicode MS" w:hAnsi="Arial Unicode MS" w:eastAsia="Arial Unicode MS"/>
    </w:rPr>
  </w:style>
  <w:style w:type="paragraph" w:styleId="879" w:customStyle="1">
    <w:name w:val="font5"/>
    <w:basedOn w:val="702"/>
    <w:qFormat/>
    <w:pPr>
      <w:spacing w:before="100" w:beforeAutospacing="1" w:after="100" w:afterAutospacing="1"/>
    </w:pPr>
    <w:rPr>
      <w:sz w:val="18"/>
      <w:szCs w:val="18"/>
    </w:rPr>
  </w:style>
  <w:style w:type="paragraph" w:styleId="880" w:customStyle="1">
    <w:name w:val="xl24"/>
    <w:basedOn w:val="702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881" w:customStyle="1">
    <w:name w:val="xl25"/>
    <w:basedOn w:val="702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882" w:customStyle="1">
    <w:name w:val="xl26"/>
    <w:basedOn w:val="702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883" w:customStyle="1">
    <w:name w:val="xl27"/>
    <w:basedOn w:val="702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884" w:customStyle="1">
    <w:name w:val="xl28"/>
    <w:basedOn w:val="702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5" w:customStyle="1">
    <w:name w:val="xl29"/>
    <w:basedOn w:val="702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6" w:customStyle="1">
    <w:name w:val="xl30"/>
    <w:basedOn w:val="702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6"/>
      <w:szCs w:val="16"/>
    </w:rPr>
  </w:style>
  <w:style w:type="paragraph" w:styleId="887" w:customStyle="1">
    <w:name w:val="xl31"/>
    <w:basedOn w:val="702"/>
    <w:qFormat/>
    <w:pPr>
      <w:jc w:val="right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8" w:customStyle="1">
    <w:name w:val="xl32"/>
    <w:basedOn w:val="702"/>
    <w:qFormat/>
    <w:pPr>
      <w:jc w:val="right"/>
      <w:spacing w:before="100" w:beforeAutospacing="1" w:after="100" w:afterAutospacing="1"/>
      <w:shd w:val="clear" w:color="auto" w:fill="ffffff"/>
    </w:pPr>
  </w:style>
  <w:style w:type="paragraph" w:styleId="889" w:customStyle="1">
    <w:name w:val="xl33"/>
    <w:basedOn w:val="702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890" w:customStyle="1">
    <w:name w:val="xl34"/>
    <w:basedOn w:val="702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i/>
      <w:iCs/>
      <w:sz w:val="18"/>
      <w:szCs w:val="18"/>
    </w:rPr>
  </w:style>
  <w:style w:type="paragraph" w:styleId="891" w:customStyle="1">
    <w:name w:val="xl35"/>
    <w:basedOn w:val="702"/>
    <w:qFormat/>
    <w:pPr>
      <w:jc w:val="center"/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18"/>
      <w:szCs w:val="18"/>
    </w:rPr>
  </w:style>
  <w:style w:type="paragraph" w:styleId="892" w:customStyle="1">
    <w:name w:val="xl36"/>
    <w:basedOn w:val="702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18"/>
      <w:szCs w:val="18"/>
    </w:rPr>
  </w:style>
  <w:style w:type="paragraph" w:styleId="893" w:customStyle="1">
    <w:name w:val="xl37"/>
    <w:basedOn w:val="702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894" w:customStyle="1">
    <w:name w:val="xl38"/>
    <w:basedOn w:val="702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895" w:customStyle="1">
    <w:name w:val="xl39"/>
    <w:basedOn w:val="702"/>
    <w:qFormat/>
    <w:pPr>
      <w:spacing w:before="100" w:beforeAutospacing="1" w:after="100" w:afterAutospacing="1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16"/>
      <w:szCs w:val="16"/>
    </w:rPr>
  </w:style>
  <w:style w:type="paragraph" w:styleId="896" w:customStyle="1">
    <w:name w:val="Стиль11"/>
    <w:basedOn w:val="702"/>
    <w:qFormat/>
    <w:pPr>
      <w:numPr>
        <w:ilvl w:val="0"/>
        <w:numId w:val="4"/>
      </w:numPr>
      <w:ind w:left="1260" w:hanging="360"/>
      <w:jc w:val="both"/>
      <w:tabs>
        <w:tab w:val="left" w:pos="-5400" w:leader="none"/>
      </w:tabs>
    </w:pPr>
    <w:rPr>
      <w:sz w:val="28"/>
      <w:szCs w:val="28"/>
    </w:rPr>
  </w:style>
  <w:style w:type="paragraph" w:styleId="897" w:customStyle="1">
    <w:name w:val="Стиль22"/>
    <w:basedOn w:val="896"/>
    <w:qFormat/>
  </w:style>
  <w:style w:type="paragraph" w:styleId="898" w:customStyle="1">
    <w:name w:val="Нижний колонтитул1"/>
    <w:basedOn w:val="702"/>
    <w:qFormat/>
    <w:pPr>
      <w:jc w:val="right"/>
      <w:spacing w:before="100" w:beforeAutospacing="1" w:after="100" w:afterAutospacing="1"/>
    </w:pPr>
    <w:rPr>
      <w:rFonts w:ascii="Arial" w:hAnsi="Arial" w:cs="Arial"/>
      <w:color w:val="34889c"/>
      <w:sz w:val="19"/>
      <w:szCs w:val="19"/>
    </w:rPr>
  </w:style>
  <w:style w:type="paragraph" w:styleId="899" w:customStyle="1">
    <w:name w:val="Уровень 1"/>
    <w:basedOn w:val="841"/>
    <w:qFormat/>
    <w:pPr>
      <w:outlineLvl w:val="0"/>
    </w:pPr>
    <w:rPr>
      <w:sz w:val="24"/>
      <w:szCs w:val="24"/>
    </w:rPr>
  </w:style>
  <w:style w:type="character" w:styleId="900" w:customStyle="1">
    <w:name w:val="Стиль приложения Знак"/>
    <w:link w:val="901"/>
    <w:rPr>
      <w:b/>
      <w:bCs/>
      <w:color w:val="000000"/>
      <w:sz w:val="28"/>
      <w:szCs w:val="28"/>
      <w:shd w:val="clear" w:color="auto" w:fill="ffffff"/>
    </w:rPr>
  </w:style>
  <w:style w:type="paragraph" w:styleId="901" w:customStyle="1">
    <w:name w:val="Стиль приложения"/>
    <w:basedOn w:val="876"/>
    <w:link w:val="900"/>
    <w:qFormat/>
  </w:style>
  <w:style w:type="paragraph" w:styleId="902" w:customStyle="1">
    <w:name w:val="rvps698660"/>
    <w:basedOn w:val="702"/>
    <w:qFormat/>
    <w:pPr>
      <w:ind w:right="300"/>
      <w:spacing w:after="150"/>
    </w:pPr>
  </w:style>
  <w:style w:type="character" w:styleId="903" w:customStyle="1">
    <w:name w:val="Стиль112 Знак"/>
    <w:link w:val="904"/>
    <w:rPr>
      <w:b/>
      <w:bCs/>
      <w:sz w:val="28"/>
      <w:szCs w:val="28"/>
      <w:shd w:val="clear" w:color="auto" w:fill="ffffff"/>
    </w:rPr>
  </w:style>
  <w:style w:type="paragraph" w:styleId="904" w:customStyle="1">
    <w:name w:val="Стиль112"/>
    <w:basedOn w:val="702"/>
    <w:link w:val="903"/>
    <w:qFormat/>
    <w:pPr>
      <w:jc w:val="center"/>
      <w:shd w:val="clear" w:color="auto" w:fill="ffffff"/>
      <w:outlineLvl w:val="1"/>
    </w:pPr>
    <w:rPr>
      <w:b/>
      <w:bCs/>
      <w:sz w:val="28"/>
      <w:szCs w:val="28"/>
    </w:rPr>
  </w:style>
  <w:style w:type="paragraph" w:styleId="905" w:customStyle="1">
    <w:name w:val="Стиль111"/>
    <w:basedOn w:val="702"/>
    <w:qFormat/>
    <w:pPr>
      <w:jc w:val="center"/>
      <w:shd w:val="clear" w:color="auto" w:fill="ffffff"/>
      <w:outlineLvl w:val="1"/>
    </w:pPr>
    <w:rPr>
      <w:b/>
      <w:bCs/>
      <w:sz w:val="52"/>
      <w:szCs w:val="52"/>
    </w:rPr>
  </w:style>
  <w:style w:type="paragraph" w:styleId="906" w:customStyle="1">
    <w:name w:val="xl63"/>
    <w:basedOn w:val="702"/>
    <w:uiPriority w:val="99"/>
    <w:qFormat/>
    <w:pPr>
      <w:spacing w:before="100" w:beforeAutospacing="1" w:after="100" w:afterAutospacing="1"/>
    </w:pPr>
    <w:rPr>
      <w:rFonts w:ascii="Calibri" w:hAnsi="Calibri"/>
    </w:rPr>
  </w:style>
  <w:style w:type="paragraph" w:styleId="907" w:customStyle="1">
    <w:name w:val="xl64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08" w:customStyle="1">
    <w:name w:val="xl65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09" w:customStyle="1">
    <w:name w:val="xl66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/>
      <w:bCs/>
    </w:rPr>
  </w:style>
  <w:style w:type="paragraph" w:styleId="910" w:customStyle="1">
    <w:name w:val="xl67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11" w:customStyle="1">
    <w:name w:val="xl68"/>
    <w:basedOn w:val="702"/>
    <w:qFormat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12" w:customStyle="1">
    <w:name w:val="xl69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13" w:customStyle="1">
    <w:name w:val="xl70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14" w:customStyle="1">
    <w:name w:val="xl71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15" w:customStyle="1">
    <w:name w:val="xl72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/>
      <w:bCs/>
    </w:rPr>
  </w:style>
  <w:style w:type="paragraph" w:styleId="916" w:customStyle="1">
    <w:name w:val="xl73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17" w:customStyle="1">
    <w:name w:val="xl74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/>
      <w:bCs/>
    </w:rPr>
  </w:style>
  <w:style w:type="paragraph" w:styleId="918" w:customStyle="1">
    <w:name w:val="xl75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19" w:customStyle="1">
    <w:name w:val="xl76"/>
    <w:basedOn w:val="702"/>
    <w:qFormat/>
    <w:pPr>
      <w:ind w:firstLine="200"/>
      <w:spacing w:before="100" w:beforeAutospacing="1" w:after="100" w:afterAutospacing="1"/>
      <w:pBdr>
        <w:top w:val="single" w:color="000000" w:sz="4" w:space="0"/>
        <w:left w:val="single" w:color="000000" w:sz="4" w:space="18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20" w:customStyle="1">
    <w:name w:val="xl77"/>
    <w:basedOn w:val="702"/>
    <w:qFormat/>
    <w:pPr>
      <w:ind w:firstLine="100"/>
      <w:spacing w:before="100" w:beforeAutospacing="1" w:after="100" w:afterAutospacing="1"/>
      <w:pBdr>
        <w:top w:val="single" w:color="000000" w:sz="4" w:space="0"/>
        <w:left w:val="single" w:color="000000" w:sz="4" w:space="9"/>
        <w:bottom w:val="single" w:color="000000" w:sz="4" w:space="0"/>
      </w:pBdr>
    </w:pPr>
    <w:rPr>
      <w:rFonts w:ascii="Calibri" w:hAnsi="Calibri"/>
    </w:rPr>
  </w:style>
  <w:style w:type="paragraph" w:styleId="921" w:customStyle="1">
    <w:name w:val="xl78"/>
    <w:basedOn w:val="702"/>
    <w:qFormat/>
    <w:pPr>
      <w:ind w:firstLine="100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22" w:customStyle="1">
    <w:name w:val="xl79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23" w:customStyle="1">
    <w:name w:val="xl80"/>
    <w:basedOn w:val="702"/>
    <w:qFormat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/>
      <w:bCs/>
    </w:rPr>
  </w:style>
  <w:style w:type="paragraph" w:styleId="924" w:customStyle="1">
    <w:name w:val="xl81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25" w:customStyle="1">
    <w:name w:val="xl82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26" w:customStyle="1">
    <w:name w:val="xl83"/>
    <w:basedOn w:val="702"/>
    <w:qFormat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27" w:customStyle="1">
    <w:name w:val="xl84"/>
    <w:basedOn w:val="702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28" w:customStyle="1">
    <w:name w:val="xl85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29" w:customStyle="1">
    <w:name w:val="xl86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30" w:customStyle="1">
    <w:name w:val="xl87"/>
    <w:basedOn w:val="702"/>
    <w:qFormat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31" w:customStyle="1">
    <w:name w:val="xl88"/>
    <w:basedOn w:val="702"/>
    <w:qFormat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32" w:customStyle="1">
    <w:name w:val="xl89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</w:pBdr>
    </w:pPr>
    <w:rPr>
      <w:rFonts w:ascii="Calibri" w:hAnsi="Calibri"/>
    </w:rPr>
  </w:style>
  <w:style w:type="paragraph" w:styleId="933" w:customStyle="1">
    <w:name w:val="xl90"/>
    <w:basedOn w:val="702"/>
    <w:qFormat/>
    <w:pPr>
      <w:jc w:val="center"/>
      <w:spacing w:before="100" w:beforeAutospacing="1" w:after="100" w:afterAutospacing="1"/>
      <w:pBdr>
        <w:left w:val="single" w:color="000000" w:sz="4" w:space="0"/>
      </w:pBdr>
    </w:pPr>
    <w:rPr>
      <w:rFonts w:ascii="Calibri" w:hAnsi="Calibri"/>
    </w:rPr>
  </w:style>
  <w:style w:type="paragraph" w:styleId="934" w:customStyle="1">
    <w:name w:val="xl91"/>
    <w:basedOn w:val="702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</w:pBdr>
    </w:pPr>
    <w:rPr>
      <w:rFonts w:ascii="Calibri" w:hAnsi="Calibri"/>
    </w:rPr>
  </w:style>
  <w:style w:type="paragraph" w:styleId="935" w:customStyle="1">
    <w:name w:val="xl92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36" w:customStyle="1">
    <w:name w:val="xl93"/>
    <w:basedOn w:val="702"/>
    <w:qFormat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37" w:customStyle="1">
    <w:name w:val="xl94"/>
    <w:basedOn w:val="702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38" w:customStyle="1">
    <w:name w:val="xl95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39" w:customStyle="1">
    <w:name w:val="xl96"/>
    <w:basedOn w:val="702"/>
    <w:qFormat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40" w:customStyle="1">
    <w:name w:val="xl97"/>
    <w:basedOn w:val="702"/>
    <w:qFormat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41" w:customStyle="1">
    <w:name w:val="xl98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</w:pBdr>
    </w:pPr>
    <w:rPr>
      <w:rFonts w:ascii="Calibri" w:hAnsi="Calibri"/>
      <w:b/>
      <w:bCs/>
    </w:rPr>
  </w:style>
  <w:style w:type="paragraph" w:styleId="942" w:customStyle="1">
    <w:name w:val="xl99"/>
    <w:basedOn w:val="702"/>
    <w:qFormat/>
    <w:pPr>
      <w:spacing w:before="100" w:beforeAutospacing="1" w:after="100" w:afterAutospacing="1"/>
      <w:pBdr>
        <w:top w:val="single" w:color="000000" w:sz="4" w:space="0"/>
        <w:right w:val="single" w:color="000000" w:sz="4" w:space="0"/>
      </w:pBdr>
    </w:pPr>
    <w:rPr>
      <w:rFonts w:ascii="Calibri" w:hAnsi="Calibri"/>
      <w:b/>
      <w:bCs/>
    </w:rPr>
  </w:style>
  <w:style w:type="paragraph" w:styleId="943" w:customStyle="1">
    <w:name w:val="xl100"/>
    <w:basedOn w:val="702"/>
    <w:qFormat/>
    <w:pPr>
      <w:spacing w:before="100" w:beforeAutospacing="1" w:after="100" w:afterAutospacing="1"/>
      <w:pBdr>
        <w:left w:val="single" w:color="000000" w:sz="4" w:space="0"/>
      </w:pBdr>
    </w:pPr>
    <w:rPr>
      <w:rFonts w:ascii="Calibri" w:hAnsi="Calibri"/>
      <w:b/>
      <w:bCs/>
    </w:rPr>
  </w:style>
  <w:style w:type="paragraph" w:styleId="944" w:customStyle="1">
    <w:name w:val="xl101"/>
    <w:basedOn w:val="702"/>
    <w:qFormat/>
    <w:pPr>
      <w:spacing w:before="100" w:beforeAutospacing="1" w:after="100" w:afterAutospacing="1"/>
      <w:pBdr>
        <w:right w:val="single" w:color="000000" w:sz="4" w:space="0"/>
      </w:pBdr>
    </w:pPr>
    <w:rPr>
      <w:rFonts w:ascii="Calibri" w:hAnsi="Calibri"/>
      <w:b/>
      <w:bCs/>
    </w:rPr>
  </w:style>
  <w:style w:type="paragraph" w:styleId="945" w:customStyle="1">
    <w:name w:val="xl102"/>
    <w:basedOn w:val="702"/>
    <w:qFormat/>
    <w:pPr>
      <w:spacing w:before="100" w:beforeAutospacing="1" w:after="100" w:afterAutospacing="1"/>
      <w:pBdr>
        <w:left w:val="single" w:color="000000" w:sz="4" w:space="0"/>
        <w:bottom w:val="single" w:color="000000" w:sz="4" w:space="0"/>
      </w:pBdr>
    </w:pPr>
    <w:rPr>
      <w:rFonts w:ascii="Calibri" w:hAnsi="Calibri"/>
      <w:b/>
      <w:bCs/>
    </w:rPr>
  </w:style>
  <w:style w:type="paragraph" w:styleId="946" w:customStyle="1">
    <w:name w:val="xl103"/>
    <w:basedOn w:val="702"/>
    <w:qFormat/>
    <w:pPr>
      <w:spacing w:before="100" w:beforeAutospacing="1" w:after="100" w:afterAutospacing="1"/>
      <w:pBdr>
        <w:bottom w:val="single" w:color="000000" w:sz="4" w:space="0"/>
        <w:right w:val="single" w:color="000000" w:sz="4" w:space="0"/>
      </w:pBdr>
    </w:pPr>
    <w:rPr>
      <w:rFonts w:ascii="Calibri" w:hAnsi="Calibri"/>
      <w:b/>
      <w:bCs/>
    </w:rPr>
  </w:style>
  <w:style w:type="paragraph" w:styleId="947" w:customStyle="1">
    <w:name w:val="xl104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48" w:customStyle="1">
    <w:name w:val="xl105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Calibri" w:hAnsi="Calibri"/>
      <w:b/>
      <w:bCs/>
    </w:rPr>
  </w:style>
  <w:style w:type="paragraph" w:styleId="949" w:customStyle="1">
    <w:name w:val="xl106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rFonts w:ascii="Calibri" w:hAnsi="Calibri"/>
      <w:b/>
      <w:bCs/>
    </w:rPr>
  </w:style>
  <w:style w:type="paragraph" w:styleId="950" w:customStyle="1">
    <w:name w:val="xl107"/>
    <w:basedOn w:val="702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/>
      <w:bCs/>
    </w:rPr>
  </w:style>
  <w:style w:type="paragraph" w:styleId="951" w:customStyle="1">
    <w:name w:val="xl108"/>
    <w:basedOn w:val="702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Calibri" w:hAnsi="Calibri"/>
      <w:b/>
      <w:bCs/>
    </w:rPr>
  </w:style>
  <w:style w:type="paragraph" w:styleId="952" w:customStyle="1">
    <w:name w:val="xl109"/>
    <w:basedOn w:val="702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rFonts w:ascii="Calibri" w:hAnsi="Calibri"/>
      <w:b/>
      <w:bCs/>
    </w:rPr>
  </w:style>
  <w:style w:type="paragraph" w:styleId="953" w:customStyle="1">
    <w:name w:val="xl110"/>
    <w:basedOn w:val="702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  <w:b/>
      <w:bCs/>
    </w:rPr>
  </w:style>
  <w:style w:type="paragraph" w:styleId="954" w:customStyle="1">
    <w:name w:val="xl111"/>
    <w:basedOn w:val="702"/>
    <w:uiPriority w:val="99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55" w:customStyle="1">
    <w:name w:val="xl112"/>
    <w:basedOn w:val="702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Calibri" w:hAnsi="Calibri"/>
    </w:rPr>
  </w:style>
  <w:style w:type="paragraph" w:styleId="956" w:customStyle="1">
    <w:name w:val="xl113"/>
    <w:basedOn w:val="702"/>
    <w:uiPriority w:val="99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/>
    </w:rPr>
  </w:style>
  <w:style w:type="character" w:styleId="957" w:customStyle="1">
    <w:name w:val="Body Text Indent Char1"/>
    <w:link w:val="958"/>
    <w:semiHidden/>
    <w:rPr>
      <w:rFonts w:ascii="TimesET" w:hAnsi="TimesET"/>
    </w:rPr>
  </w:style>
  <w:style w:type="paragraph" w:styleId="958" w:customStyle="1">
    <w:name w:val="Основной текст с отступом2"/>
    <w:basedOn w:val="702"/>
    <w:link w:val="957"/>
    <w:semiHidden/>
    <w:qFormat/>
    <w:pPr>
      <w:ind w:firstLine="720"/>
      <w:jc w:val="both"/>
    </w:pPr>
    <w:rPr>
      <w:rFonts w:ascii="TimesET" w:hAnsi="TimesET"/>
      <w:sz w:val="20"/>
      <w:szCs w:val="20"/>
    </w:rPr>
  </w:style>
  <w:style w:type="paragraph" w:styleId="959" w:customStyle="1">
    <w:name w:val="ОИП 3"/>
    <w:basedOn w:val="702"/>
    <w:qFormat/>
    <w:pPr>
      <w:jc w:val="both"/>
      <w:widowControl w:val="off"/>
    </w:pPr>
    <w:rPr>
      <w:b/>
      <w:i/>
      <w:color w:val="002060"/>
      <w:sz w:val="28"/>
      <w:szCs w:val="28"/>
    </w:rPr>
  </w:style>
  <w:style w:type="paragraph" w:styleId="960" w:customStyle="1">
    <w:name w:val="Заголовок4"/>
    <w:basedOn w:val="749"/>
    <w:qFormat/>
    <w:pPr>
      <w:ind w:left="0" w:firstLine="708"/>
      <w:jc w:val="both"/>
    </w:pPr>
    <w:rPr>
      <w:iCs/>
      <w:sz w:val="28"/>
      <w:szCs w:val="28"/>
    </w:rPr>
  </w:style>
  <w:style w:type="paragraph" w:styleId="961" w:customStyle="1">
    <w:name w:val="Style6"/>
    <w:basedOn w:val="702"/>
    <w:uiPriority w:val="99"/>
    <w:qFormat/>
    <w:pPr>
      <w:widowControl w:val="off"/>
    </w:pPr>
  </w:style>
  <w:style w:type="paragraph" w:styleId="962" w:customStyle="1">
    <w:name w:val="Знак2 Знак Знак Знак Знак Знак Знак Знак Знак Знак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63" w:customStyle="1">
    <w:name w:val="Основной текст 23"/>
    <w:basedOn w:val="702"/>
    <w:qFormat/>
    <w:rPr>
      <w:sz w:val="28"/>
      <w:szCs w:val="20"/>
    </w:rPr>
  </w:style>
  <w:style w:type="paragraph" w:styleId="964" w:customStyle="1">
    <w:name w:val="Основной текст 24"/>
    <w:basedOn w:val="702"/>
    <w:qFormat/>
    <w:rPr>
      <w:sz w:val="28"/>
      <w:szCs w:val="20"/>
    </w:rPr>
  </w:style>
  <w:style w:type="character" w:styleId="965" w:customStyle="1">
    <w:name w:val="Font Style16"/>
    <w:rPr>
      <w:rFonts w:hint="default" w:ascii="Times New Roman" w:hAnsi="Times New Roman" w:cs="Times New Roman"/>
      <w:color w:val="000000"/>
      <w:sz w:val="18"/>
      <w:szCs w:val="18"/>
    </w:rPr>
  </w:style>
  <w:style w:type="character" w:styleId="966" w:customStyle="1">
    <w:name w:val="Верхний колонтитул Знак1"/>
    <w:uiPriority w:val="99"/>
    <w:semiHidden/>
    <w:rPr>
      <w:sz w:val="24"/>
      <w:szCs w:val="24"/>
    </w:rPr>
  </w:style>
  <w:style w:type="character" w:styleId="967" w:customStyle="1">
    <w:name w:val="Нижний колонтитул Знак1"/>
    <w:uiPriority w:val="99"/>
    <w:semiHidden/>
    <w:rPr>
      <w:sz w:val="24"/>
      <w:szCs w:val="24"/>
    </w:rPr>
  </w:style>
  <w:style w:type="character" w:styleId="968" w:customStyle="1">
    <w:name w:val="Текст выноски Знак1"/>
    <w:uiPriority w:val="99"/>
    <w:semiHidden/>
    <w:rPr>
      <w:rFonts w:ascii="Tahoma" w:hAnsi="Tahoma" w:cs="Tahoma"/>
      <w:sz w:val="16"/>
      <w:szCs w:val="16"/>
    </w:rPr>
  </w:style>
  <w:style w:type="character" w:styleId="969" w:customStyle="1">
    <w:name w:val="b-serp-url__item1"/>
  </w:style>
  <w:style w:type="character" w:styleId="970" w:customStyle="1">
    <w:name w:val="b-serp-url__mark1"/>
  </w:style>
  <w:style w:type="character" w:styleId="971" w:customStyle="1">
    <w:name w:val="Основной текст 2 Знак1"/>
    <w:uiPriority w:val="99"/>
    <w:semiHidden/>
    <w:rPr>
      <w:sz w:val="24"/>
      <w:szCs w:val="24"/>
    </w:rPr>
  </w:style>
  <w:style w:type="character" w:styleId="972" w:customStyle="1">
    <w:name w:val="highlight"/>
  </w:style>
  <w:style w:type="character" w:styleId="973" w:customStyle="1">
    <w:name w:val="Гипертекстовая ссылка"/>
    <w:uiPriority w:val="99"/>
    <w:qFormat/>
    <w:rPr>
      <w:rFonts w:hint="default" w:ascii="Times New Roman" w:hAnsi="Times New Roman" w:cs="Times New Roman"/>
      <w:b/>
      <w:color w:val="008000"/>
    </w:rPr>
  </w:style>
  <w:style w:type="character" w:styleId="974" w:customStyle="1">
    <w:name w:val="Основной текст с отступом 2 Знак1"/>
    <w:basedOn w:val="712"/>
    <w:uiPriority w:val="99"/>
    <w:rPr>
      <w:sz w:val="24"/>
      <w:szCs w:val="24"/>
    </w:rPr>
  </w:style>
  <w:style w:type="character" w:styleId="975" w:customStyle="1">
    <w:name w:val="Char Style 8"/>
    <w:rPr>
      <w:b/>
      <w:bCs/>
      <w:sz w:val="27"/>
      <w:szCs w:val="27"/>
      <w:lang w:eastAsia="ar-SA" w:bidi="ar-SA"/>
    </w:rPr>
  </w:style>
  <w:style w:type="character" w:styleId="976" w:customStyle="1">
    <w:name w:val="Font Style12"/>
    <w:rPr>
      <w:rFonts w:hint="default" w:ascii="Times New Roman" w:hAnsi="Times New Roman" w:cs="Times New Roman"/>
      <w:sz w:val="24"/>
      <w:szCs w:val="24"/>
    </w:rPr>
  </w:style>
  <w:style w:type="character" w:styleId="977" w:customStyle="1">
    <w:name w:val="Font Style22"/>
    <w:rPr>
      <w:rFonts w:hint="default" w:ascii="Times New Roman" w:hAnsi="Times New Roman" w:cs="Times New Roman"/>
      <w:sz w:val="26"/>
      <w:szCs w:val="26"/>
    </w:rPr>
  </w:style>
  <w:style w:type="character" w:styleId="978" w:customStyle="1">
    <w:name w:val="Основной текст с отступом 3 Знак1"/>
    <w:basedOn w:val="712"/>
    <w:rPr>
      <w:sz w:val="16"/>
      <w:szCs w:val="16"/>
    </w:rPr>
  </w:style>
  <w:style w:type="character" w:styleId="979" w:customStyle="1">
    <w:name w:val="Цветовое выделение"/>
    <w:uiPriority w:val="99"/>
    <w:rPr>
      <w:b/>
      <w:color w:val="26282f"/>
      <w:sz w:val="26"/>
    </w:rPr>
  </w:style>
  <w:style w:type="character" w:styleId="980" w:customStyle="1">
    <w:name w:val="Основной текст 3 Знак1"/>
    <w:basedOn w:val="712"/>
    <w:uiPriority w:val="99"/>
    <w:rPr>
      <w:sz w:val="16"/>
      <w:szCs w:val="16"/>
    </w:rPr>
  </w:style>
  <w:style w:type="character" w:styleId="981" w:customStyle="1">
    <w:name w:val="text"/>
  </w:style>
  <w:style w:type="character" w:styleId="982" w:customStyle="1">
    <w:name w:val="Красная строка Знак1"/>
    <w:basedOn w:val="755"/>
    <w:rPr>
      <w:rFonts w:ascii="Arial" w:hAnsi="Arial"/>
      <w:b w:val="0"/>
      <w:sz w:val="24"/>
      <w:szCs w:val="24"/>
      <w:lang w:val="ru-RU" w:eastAsia="ru-RU" w:bidi="ar-SA"/>
    </w:rPr>
  </w:style>
  <w:style w:type="character" w:styleId="983" w:customStyle="1">
    <w:name w:val="Основной текст Знак2"/>
    <w:uiPriority w:val="1"/>
    <w:rPr>
      <w:rFonts w:ascii="Pragmatica" w:hAnsi="Pragmatica"/>
      <w:b/>
    </w:rPr>
  </w:style>
  <w:style w:type="character" w:styleId="984" w:customStyle="1">
    <w:name w:val="fontstyle14"/>
    <w:uiPriority w:val="99"/>
    <w:rPr>
      <w:rFonts w:hint="default" w:ascii="Times New Roman" w:hAnsi="Times New Roman" w:cs="Times New Roman"/>
      <w:b/>
      <w:bCs/>
    </w:rPr>
  </w:style>
  <w:style w:type="character" w:styleId="985" w:customStyle="1">
    <w:name w:val="Подзаголовок Знак1"/>
    <w:basedOn w:val="712"/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</w:rPr>
  </w:style>
  <w:style w:type="character" w:styleId="986" w:customStyle="1">
    <w:name w:val="Текст концевой сноски Знак1"/>
    <w:basedOn w:val="712"/>
    <w:uiPriority w:val="99"/>
  </w:style>
  <w:style w:type="character" w:styleId="987" w:customStyle="1">
    <w:name w:val="apple-style-span"/>
  </w:style>
  <w:style w:type="character" w:styleId="988" w:customStyle="1">
    <w:name w:val="Текст Знак1"/>
    <w:basedOn w:val="712"/>
    <w:uiPriority w:val="99"/>
    <w:rPr>
      <w:rFonts w:ascii="Consolas" w:hAnsi="Consolas" w:cs="Consolas"/>
      <w:sz w:val="21"/>
      <w:szCs w:val="21"/>
    </w:rPr>
  </w:style>
  <w:style w:type="character" w:styleId="989" w:customStyle="1">
    <w:name w:val="Знак Знак6 Знак"/>
    <w:rPr>
      <w:sz w:val="24"/>
      <w:szCs w:val="24"/>
      <w:lang w:val="ru-RU" w:eastAsia="ru-RU" w:bidi="ar-SA"/>
    </w:rPr>
  </w:style>
  <w:style w:type="character" w:styleId="990" w:customStyle="1">
    <w:name w:val="Тема примечания Знак1"/>
    <w:basedOn w:val="800"/>
    <w:rPr>
      <w:b/>
      <w:bCs/>
    </w:rPr>
  </w:style>
  <w:style w:type="table" w:styleId="991" w:customStyle="1">
    <w:name w:val="Сетка таблицы1"/>
    <w:basedOn w:val="713"/>
    <w:uiPriority w:val="59"/>
    <w:rPr>
      <w:rFonts w:ascii="Calibri" w:hAnsi="Calibri" w:eastAsia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2" w:customStyle="1">
    <w:name w:val="Комментарий"/>
    <w:basedOn w:val="830"/>
    <w:next w:val="702"/>
    <w:uiPriority w:val="99"/>
    <w:qFormat/>
    <w:pPr>
      <w:ind w:left="0" w:right="0"/>
      <w:jc w:val="both"/>
      <w:spacing w:before="75"/>
      <w:shd w:val="clear" w:color="auto" w:fill="f0f0f0"/>
    </w:pPr>
    <w:rPr>
      <w:color w:val="353842"/>
    </w:rPr>
  </w:style>
  <w:style w:type="paragraph" w:styleId="993" w:customStyle="1">
    <w:name w:val="Информация об изменениях документа"/>
    <w:basedOn w:val="992"/>
    <w:next w:val="702"/>
    <w:uiPriority w:val="99"/>
    <w:qFormat/>
    <w:pPr>
      <w:spacing w:before="0"/>
    </w:pPr>
    <w:rPr>
      <w:i/>
      <w:iCs/>
    </w:rPr>
  </w:style>
  <w:style w:type="table" w:styleId="994" w:customStyle="1">
    <w:name w:val="Средняя сетка 21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95" w:customStyle="1">
    <w:name w:val="Сетка таблицы2"/>
    <w:basedOn w:val="713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6" w:customStyle="1">
    <w:name w:val="Сетка таблицы11"/>
    <w:basedOn w:val="713"/>
    <w:uiPriority w:val="99"/>
    <w:rPr>
      <w:rFonts w:ascii="Calibri" w:hAnsi="Calibri" w:eastAsia="Calibr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7" w:customStyle="1">
    <w:name w:val="Средняя сетка 211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98" w:customStyle="1">
    <w:name w:val="Средняя сетка 22"/>
    <w:basedOn w:val="713"/>
    <w:unhideWhenUsed/>
    <w:rPr>
      <w:rFonts w:ascii="Calibri" w:hAnsi="Calibri" w:eastAsia="Calibri"/>
      <w:sz w:val="22"/>
      <w:szCs w:val="22"/>
      <w:lang w:eastAsia="en-US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paragraph" w:styleId="999" w:customStyle="1">
    <w:name w:val="Знак Знак Знак Знак Знак Знак Знак Знак Знак Знак Знак Знак Знак1"/>
    <w:basedOn w:val="7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1000" w:customStyle="1">
    <w:name w:val="Сетка таблицы3"/>
    <w:basedOn w:val="71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1" w:customStyle="1">
    <w:name w:val="Основной текст 25"/>
    <w:basedOn w:val="702"/>
    <w:qFormat/>
    <w:rPr>
      <w:sz w:val="28"/>
      <w:szCs w:val="20"/>
    </w:rPr>
  </w:style>
  <w:style w:type="paragraph" w:styleId="1002" w:customStyle="1">
    <w:name w:val="p49"/>
    <w:basedOn w:val="702"/>
    <w:qFormat/>
    <w:pPr>
      <w:spacing w:before="100" w:beforeAutospacing="1" w:after="100" w:afterAutospacing="1"/>
    </w:pPr>
  </w:style>
  <w:style w:type="paragraph" w:styleId="1003" w:customStyle="1">
    <w:name w:val="Основной текст 251"/>
    <w:basedOn w:val="702"/>
    <w:qFormat/>
    <w:rPr>
      <w:sz w:val="28"/>
      <w:szCs w:val="20"/>
    </w:rPr>
  </w:style>
  <w:style w:type="character" w:styleId="1004" w:customStyle="1">
    <w:name w:val="Основной текст Знак3"/>
    <w:semiHidden/>
    <w:rPr>
      <w:rFonts w:ascii="Pragmatica" w:hAnsi="Pragmatica"/>
      <w:b/>
    </w:rPr>
  </w:style>
  <w:style w:type="table" w:styleId="1005" w:customStyle="1">
    <w:name w:val="Средняя сетка 23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006" w:customStyle="1">
    <w:name w:val="Средняя сетка 24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007" w:customStyle="1">
    <w:name w:val="Средняя сетка 212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008" w:customStyle="1">
    <w:name w:val="Средняя сетка 231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009" w:customStyle="1">
    <w:name w:val="Средняя сетка 241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010" w:customStyle="1">
    <w:name w:val="Средняя сетка 25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011" w:customStyle="1">
    <w:name w:val="Средняя сетка 242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012" w:customStyle="1">
    <w:name w:val="Средняя сетка 26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1013" w:customStyle="1">
    <w:name w:val="Средняя сетка 243"/>
    <w:basedOn w:val="713"/>
    <w:rPr>
      <w:rFonts w:ascii="Calibri" w:hAnsi="Calibri"/>
      <w:sz w:val="22"/>
      <w:szCs w:val="22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paragraph" w:styleId="1014" w:customStyle="1">
    <w:name w:val="Основной текст 26"/>
    <w:basedOn w:val="702"/>
    <w:qFormat/>
    <w:rPr>
      <w:sz w:val="28"/>
      <w:szCs w:val="20"/>
    </w:rPr>
  </w:style>
  <w:style w:type="paragraph" w:styleId="1015" w:customStyle="1">
    <w:name w:val="font6"/>
    <w:basedOn w:val="702"/>
    <w:qFormat/>
    <w:pPr>
      <w:spacing w:before="100" w:beforeAutospacing="1" w:after="100" w:afterAutospacing="1"/>
    </w:pPr>
    <w:rPr>
      <w:color w:val="ff0000"/>
      <w:sz w:val="18"/>
      <w:szCs w:val="18"/>
    </w:rPr>
  </w:style>
  <w:style w:type="paragraph" w:styleId="1016" w:customStyle="1">
    <w:name w:val="xl114"/>
    <w:basedOn w:val="702"/>
    <w:qFormat/>
    <w:pPr>
      <w:jc w:val="center"/>
      <w:spacing w:before="100" w:beforeAutospacing="1" w:after="100" w:afterAutospacing="1"/>
      <w:shd w:val="clear" w:color="auto" w:fill="fde9d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17" w:customStyle="1">
    <w:name w:val="xl115"/>
    <w:basedOn w:val="702"/>
    <w:qFormat/>
    <w:pPr>
      <w:jc w:val="center"/>
      <w:spacing w:before="100" w:beforeAutospacing="1" w:after="100" w:afterAutospacing="1"/>
      <w:shd w:val="clear" w:color="auto" w:fill="e4dfec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18" w:customStyle="1">
    <w:name w:val="xl116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19" w:customStyle="1">
    <w:name w:val="xl117"/>
    <w:basedOn w:val="702"/>
    <w:qFormat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20" w:customStyle="1">
    <w:name w:val="xl118"/>
    <w:basedOn w:val="702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21" w:customStyle="1">
    <w:name w:val="xl119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18"/>
      <w:szCs w:val="18"/>
    </w:rPr>
  </w:style>
  <w:style w:type="paragraph" w:styleId="1022" w:customStyle="1">
    <w:name w:val="xl120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sz w:val="18"/>
      <w:szCs w:val="18"/>
    </w:rPr>
  </w:style>
  <w:style w:type="paragraph" w:styleId="1023" w:customStyle="1">
    <w:name w:val="xl121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24" w:customStyle="1">
    <w:name w:val="xl122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25" w:customStyle="1">
    <w:name w:val="xl123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26" w:customStyle="1">
    <w:name w:val="xl124"/>
    <w:basedOn w:val="702"/>
    <w:qFormat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27" w:customStyle="1">
    <w:name w:val="xl125"/>
    <w:basedOn w:val="702"/>
    <w:qFormat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28" w:customStyle="1">
    <w:name w:val="xl126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sz w:val="18"/>
      <w:szCs w:val="18"/>
    </w:rPr>
  </w:style>
  <w:style w:type="paragraph" w:styleId="1029" w:customStyle="1">
    <w:name w:val="xl127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30" w:customStyle="1">
    <w:name w:val="xl128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sz w:val="18"/>
      <w:szCs w:val="18"/>
    </w:rPr>
  </w:style>
  <w:style w:type="paragraph" w:styleId="1031" w:customStyle="1">
    <w:name w:val="xl129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sz w:val="18"/>
      <w:szCs w:val="18"/>
    </w:rPr>
  </w:style>
  <w:style w:type="paragraph" w:styleId="1032" w:customStyle="1">
    <w:name w:val="xl130"/>
    <w:basedOn w:val="702"/>
    <w:qFormat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33" w:customStyle="1">
    <w:name w:val="xl131"/>
    <w:basedOn w:val="702"/>
    <w:qFormat/>
    <w:pPr>
      <w:jc w:val="center"/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34" w:customStyle="1">
    <w:name w:val="xl132"/>
    <w:basedOn w:val="702"/>
    <w:qFormat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35" w:customStyle="1">
    <w:name w:val="xl133"/>
    <w:basedOn w:val="702"/>
    <w:qFormat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36" w:customStyle="1">
    <w:name w:val="xl134"/>
    <w:basedOn w:val="702"/>
    <w:qFormat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37" w:customStyle="1">
    <w:name w:val="xl135"/>
    <w:basedOn w:val="702"/>
    <w:qFormat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38" w:customStyle="1">
    <w:name w:val="xl136"/>
    <w:basedOn w:val="702"/>
    <w:qFormat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39" w:customStyle="1">
    <w:name w:val="xl137"/>
    <w:basedOn w:val="702"/>
    <w:qFormat/>
    <w:pPr>
      <w:spacing w:before="100" w:beforeAutospacing="1" w:after="100" w:afterAutospacing="1"/>
      <w:shd w:val="clear" w:color="auto" w:fill="e4dfec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40" w:customStyle="1">
    <w:name w:val="xl138"/>
    <w:basedOn w:val="702"/>
    <w:qFormat/>
    <w:pPr>
      <w:spacing w:before="100" w:beforeAutospacing="1" w:after="100" w:afterAutospacing="1"/>
      <w:shd w:val="clear" w:color="auto" w:fill="e4dfec"/>
      <w:pBdr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41" w:customStyle="1">
    <w:name w:val="xl139"/>
    <w:basedOn w:val="702"/>
    <w:qFormat/>
    <w:pPr>
      <w:spacing w:before="100" w:beforeAutospacing="1" w:after="100" w:afterAutospacing="1"/>
      <w:shd w:val="clear" w:color="auto" w:fill="e4dfec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42" w:customStyle="1">
    <w:name w:val="xl140"/>
    <w:basedOn w:val="702"/>
    <w:qFormat/>
    <w:pPr>
      <w:jc w:val="center"/>
      <w:spacing w:before="100" w:beforeAutospacing="1" w:after="100" w:afterAutospacing="1"/>
      <w:shd w:val="clear" w:color="auto" w:fill="e4dfec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43" w:customStyle="1">
    <w:name w:val="xl141"/>
    <w:basedOn w:val="702"/>
    <w:qFormat/>
    <w:pPr>
      <w:jc w:val="center"/>
      <w:spacing w:before="100" w:beforeAutospacing="1" w:after="100" w:afterAutospacing="1"/>
      <w:shd w:val="clear" w:color="auto" w:fill="e4dfec"/>
      <w:pBdr>
        <w:left w:val="single" w:color="000000" w:sz="4" w:space="0"/>
        <w:right w:val="single" w:color="000000" w:sz="4" w:space="0"/>
      </w:pBdr>
    </w:pPr>
    <w:rPr>
      <w:sz w:val="18"/>
      <w:szCs w:val="18"/>
    </w:rPr>
  </w:style>
  <w:style w:type="paragraph" w:styleId="1044" w:customStyle="1">
    <w:name w:val="Знак Знак Знак Знак Знак Знак Знак Знак Знак Знак Знак Знак Знак3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45" w:customStyle="1">
    <w:name w:val="Основной текст 27"/>
    <w:basedOn w:val="702"/>
    <w:qFormat/>
    <w:rPr>
      <w:sz w:val="28"/>
      <w:szCs w:val="20"/>
    </w:rPr>
  </w:style>
  <w:style w:type="paragraph" w:styleId="1046" w:customStyle="1">
    <w:name w:val="Знак Знак Знак Знак Знак Знак Знак Знак Знак Знак Знак Знак Знак2"/>
    <w:basedOn w:val="7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47" w:customStyle="1">
    <w:name w:val="Основной текст 28"/>
    <w:basedOn w:val="702"/>
    <w:qFormat/>
    <w:rPr>
      <w:sz w:val="28"/>
      <w:szCs w:val="20"/>
    </w:rPr>
  </w:style>
  <w:style w:type="paragraph" w:styleId="1048" w:customStyle="1">
    <w:name w:val="Основной текст 29"/>
    <w:basedOn w:val="702"/>
    <w:qFormat/>
    <w:rPr>
      <w:sz w:val="28"/>
      <w:szCs w:val="20"/>
    </w:rPr>
  </w:style>
  <w:style w:type="paragraph" w:styleId="1049" w:customStyle="1">
    <w:name w:val="Основной текст 210"/>
    <w:basedOn w:val="702"/>
    <w:qFormat/>
    <w:rPr>
      <w:sz w:val="28"/>
      <w:szCs w:val="20"/>
    </w:rPr>
  </w:style>
  <w:style w:type="paragraph" w:styleId="1050" w:customStyle="1">
    <w:name w:val="Основной текст 212"/>
    <w:basedOn w:val="702"/>
    <w:qFormat/>
    <w:rPr>
      <w:sz w:val="28"/>
      <w:szCs w:val="20"/>
    </w:rPr>
  </w:style>
  <w:style w:type="paragraph" w:styleId="1051" w:customStyle="1">
    <w:name w:val="Основной текст 213"/>
    <w:basedOn w:val="702"/>
    <w:qFormat/>
    <w:rPr>
      <w:sz w:val="28"/>
      <w:szCs w:val="20"/>
    </w:rPr>
  </w:style>
  <w:style w:type="paragraph" w:styleId="1052" w:customStyle="1">
    <w:name w:val="Основной текст 214"/>
    <w:basedOn w:val="702"/>
    <w:qFormat/>
    <w:rPr>
      <w:sz w:val="28"/>
      <w:szCs w:val="20"/>
    </w:rPr>
  </w:style>
  <w:style w:type="paragraph" w:styleId="1053" w:customStyle="1">
    <w:name w:val="Основной текст 215"/>
    <w:basedOn w:val="702"/>
    <w:qFormat/>
    <w:rPr>
      <w:sz w:val="28"/>
      <w:szCs w:val="20"/>
    </w:rPr>
  </w:style>
  <w:style w:type="paragraph" w:styleId="1054" w:customStyle="1">
    <w:name w:val="Основной текст 216"/>
    <w:basedOn w:val="702"/>
    <w:qFormat/>
    <w:rPr>
      <w:sz w:val="28"/>
      <w:szCs w:val="20"/>
    </w:rPr>
  </w:style>
  <w:style w:type="paragraph" w:styleId="1055" w:customStyle="1">
    <w:name w:val="Основной текст 217"/>
    <w:basedOn w:val="702"/>
    <w:qFormat/>
    <w:rPr>
      <w:sz w:val="28"/>
      <w:szCs w:val="20"/>
    </w:rPr>
  </w:style>
  <w:style w:type="paragraph" w:styleId="1056" w:customStyle="1">
    <w:name w:val="Основной текст 218"/>
    <w:basedOn w:val="702"/>
    <w:qFormat/>
    <w:rPr>
      <w:sz w:val="28"/>
      <w:szCs w:val="20"/>
    </w:rPr>
  </w:style>
  <w:style w:type="paragraph" w:styleId="1057" w:customStyle="1">
    <w:name w:val="Основной текст 219"/>
    <w:basedOn w:val="702"/>
    <w:qFormat/>
    <w:rPr>
      <w:sz w:val="28"/>
      <w:szCs w:val="20"/>
    </w:rPr>
  </w:style>
  <w:style w:type="paragraph" w:styleId="1058" w:customStyle="1">
    <w:name w:val="Основной текст 220"/>
    <w:basedOn w:val="702"/>
    <w:qFormat/>
    <w:rPr>
      <w:sz w:val="28"/>
      <w:szCs w:val="20"/>
    </w:rPr>
  </w:style>
  <w:style w:type="paragraph" w:styleId="1059" w:customStyle="1">
    <w:name w:val="Основной текст 221"/>
    <w:basedOn w:val="702"/>
    <w:qFormat/>
    <w:rPr>
      <w:sz w:val="28"/>
      <w:szCs w:val="20"/>
    </w:rPr>
  </w:style>
  <w:style w:type="paragraph" w:styleId="1060" w:customStyle="1">
    <w:name w:val="Основной текст 222"/>
    <w:basedOn w:val="702"/>
    <w:qFormat/>
    <w:rPr>
      <w:sz w:val="28"/>
      <w:szCs w:val="20"/>
    </w:rPr>
  </w:style>
  <w:style w:type="paragraph" w:styleId="1061" w:customStyle="1">
    <w:name w:val="Основной текст 223"/>
    <w:basedOn w:val="702"/>
    <w:qFormat/>
    <w:rPr>
      <w:sz w:val="28"/>
      <w:szCs w:val="20"/>
    </w:rPr>
  </w:style>
  <w:style w:type="paragraph" w:styleId="1062" w:customStyle="1">
    <w:name w:val="Основной текст 224"/>
    <w:basedOn w:val="702"/>
    <w:qFormat/>
    <w:rPr>
      <w:sz w:val="28"/>
      <w:szCs w:val="20"/>
    </w:rPr>
  </w:style>
  <w:style w:type="paragraph" w:styleId="1063" w:customStyle="1">
    <w:name w:val="Основной текст 225"/>
    <w:basedOn w:val="702"/>
    <w:qFormat/>
    <w:rPr>
      <w:sz w:val="28"/>
      <w:szCs w:val="20"/>
    </w:rPr>
  </w:style>
  <w:style w:type="paragraph" w:styleId="1064" w:customStyle="1">
    <w:name w:val="Основной текст 226"/>
    <w:basedOn w:val="702"/>
    <w:qFormat/>
    <w:rPr>
      <w:sz w:val="28"/>
      <w:szCs w:val="20"/>
    </w:rPr>
  </w:style>
  <w:style w:type="paragraph" w:styleId="1065" w:customStyle="1">
    <w:name w:val="Основной текст 227"/>
    <w:basedOn w:val="702"/>
    <w:qFormat/>
    <w:rPr>
      <w:sz w:val="28"/>
      <w:szCs w:val="20"/>
    </w:rPr>
  </w:style>
  <w:style w:type="paragraph" w:styleId="1066" w:customStyle="1">
    <w:name w:val="Основной текст 228"/>
    <w:basedOn w:val="702"/>
    <w:qFormat/>
    <w:rPr>
      <w:sz w:val="28"/>
      <w:szCs w:val="20"/>
    </w:rPr>
  </w:style>
  <w:style w:type="paragraph" w:styleId="1067" w:customStyle="1">
    <w:name w:val="Основной текст 229"/>
    <w:basedOn w:val="702"/>
    <w:qFormat/>
    <w:rPr>
      <w:sz w:val="28"/>
      <w:szCs w:val="20"/>
    </w:rPr>
  </w:style>
  <w:style w:type="paragraph" w:styleId="1068" w:customStyle="1">
    <w:name w:val="Основной текст 230"/>
    <w:basedOn w:val="702"/>
    <w:qFormat/>
    <w:rPr>
      <w:sz w:val="28"/>
      <w:szCs w:val="20"/>
    </w:rPr>
  </w:style>
  <w:style w:type="paragraph" w:styleId="1069" w:customStyle="1">
    <w:name w:val="Знак Знак Знак Знак Знак Знак Знак Знак Знак Знак Знак Знак Знак22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70" w:customStyle="1">
    <w:name w:val="Знак Знак Знак Знак Знак Знак Знак Знак Знак Знак Знак Знак Знак21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71" w:customStyle="1">
    <w:name w:val="Знак Знак Знак Знак Знак Знак Знак Знак Знак Знак Знак Знак Знак20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72" w:customStyle="1">
    <w:name w:val="Знак Знак Знак Знак Знак Знак Знак Знак Знак Знак Знак Знак Знак19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73" w:customStyle="1">
    <w:name w:val="Знак Знак Знак Знак Знак Знак Знак Знак Знак Знак Знак Знак Знак18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74" w:customStyle="1">
    <w:name w:val="Знак Знак Знак Знак Знак Знак Знак Знак Знак Знак Знак Знак Знак17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75" w:customStyle="1">
    <w:name w:val="Знак Знак Знак Знак Знак Знак Знак Знак Знак Знак Знак Знак Знак16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76" w:customStyle="1">
    <w:name w:val="Знак Знак Знак Знак Знак Знак Знак Знак Знак Знак Знак Знак Знак15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77" w:customStyle="1">
    <w:name w:val="Знак Знак Знак Знак Знак Знак Знак Знак Знак Знак Знак Знак Знак14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78" w:customStyle="1">
    <w:name w:val="9"/>
    <w:basedOn w:val="702"/>
    <w:next w:val="702"/>
    <w:uiPriority w:val="99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paragraph" w:styleId="1079" w:customStyle="1">
    <w:name w:val="Знак Знак Знак Знак Знак Знак Знак Знак Знак Знак Знак Знак Знак13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80" w:customStyle="1">
    <w:name w:val="8"/>
    <w:basedOn w:val="702"/>
    <w:next w:val="702"/>
    <w:uiPriority w:val="99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paragraph" w:styleId="1081" w:customStyle="1">
    <w:name w:val="Знак Знак Знак Знак Знак Знак Знак Знак Знак Знак Знак Знак Знак12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82" w:customStyle="1">
    <w:name w:val="7"/>
    <w:basedOn w:val="702"/>
    <w:next w:val="702"/>
    <w:uiPriority w:val="99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paragraph" w:styleId="1083" w:customStyle="1">
    <w:name w:val="Знак Знак Знак Знак Знак Знак Знак Знак Знак Знак Знак Знак Знак11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84" w:customStyle="1">
    <w:name w:val="6"/>
    <w:basedOn w:val="702"/>
    <w:next w:val="702"/>
    <w:uiPriority w:val="99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paragraph" w:styleId="1085" w:customStyle="1">
    <w:name w:val="Знак Знак Знак Знак Знак Знак Знак Знак Знак Знак Знак Знак Знак10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86" w:customStyle="1">
    <w:name w:val="5"/>
    <w:basedOn w:val="702"/>
    <w:next w:val="702"/>
    <w:uiPriority w:val="99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paragraph" w:styleId="1087" w:customStyle="1">
    <w:name w:val="Знак Знак Знак Знак Знак Знак Знак Знак Знак Знак Знак Знак Знак9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88" w:customStyle="1">
    <w:name w:val="4"/>
    <w:basedOn w:val="702"/>
    <w:next w:val="702"/>
    <w:uiPriority w:val="99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paragraph" w:styleId="1089" w:customStyle="1">
    <w:name w:val="Знак Знак Знак Знак Знак Знак Знак Знак Знак Знак Знак Знак Знак8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90" w:customStyle="1">
    <w:name w:val="3"/>
    <w:basedOn w:val="702"/>
    <w:next w:val="702"/>
    <w:uiPriority w:val="99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paragraph" w:styleId="1091" w:customStyle="1">
    <w:name w:val="Знак Знак Знак Знак Знак Знак Знак Знак Знак Знак Знак Знак Знак7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92" w:customStyle="1">
    <w:name w:val="2"/>
    <w:basedOn w:val="702"/>
    <w:next w:val="702"/>
    <w:uiPriority w:val="99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  <w:lang w:val="zh-CN" w:eastAsia="zh-CN"/>
    </w:rPr>
  </w:style>
  <w:style w:type="paragraph" w:styleId="1093" w:customStyle="1">
    <w:name w:val="Знак Знак Знак Знак Знак Знак Знак Знак Знак Знак Знак Знак Знак6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94" w:customStyle="1">
    <w:name w:val="Знак Знак Знак Знак Знак Знак Знак Знак Знак Знак Знак Знак Знак5"/>
    <w:basedOn w:val="702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095" w:customStyle="1">
    <w:name w:val="1"/>
    <w:basedOn w:val="702"/>
    <w:next w:val="749"/>
    <w:unhideWhenUsed/>
    <w:qFormat/>
    <w:pPr>
      <w:ind w:firstLine="709"/>
      <w:jc w:val="both"/>
      <w:shd w:val="clear" w:color="auto" w:fill="ffffff"/>
    </w:pPr>
    <w:rPr>
      <w:sz w:val="28"/>
      <w:szCs w:val="28"/>
      <w:lang w:val="zh-CN" w:eastAsia="zh-CN"/>
    </w:rPr>
  </w:style>
  <w:style w:type="paragraph" w:styleId="1096" w:customStyle="1">
    <w:name w:val="Знак Знак Знак Знак Знак Знак Знак Знак Знак Знак Знак Знак Знак4"/>
    <w:basedOn w:val="7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1097" w:customStyle="1">
    <w:name w:val="Сетка таблицы22"/>
    <w:basedOn w:val="713"/>
    <w:uiPriority w:val="39"/>
    <w:rPr>
      <w:rFonts w:asciiTheme="minorHAnsi" w:hAnsiTheme="minorHAnsi" w:eastAsiaTheme="minorEastAsia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98" w:customStyle="1">
    <w:name w:val="Subtitle Char"/>
    <w:basedOn w:val="712"/>
    <w:uiPriority w:val="11"/>
    <w:rPr>
      <w:sz w:val="24"/>
      <w:szCs w:val="24"/>
    </w:rPr>
  </w:style>
  <w:style w:type="paragraph" w:styleId="1099">
    <w:name w:val="Quote"/>
    <w:basedOn w:val="702"/>
    <w:next w:val="702"/>
    <w:link w:val="1100"/>
    <w:uiPriority w:val="29"/>
    <w:qFormat/>
    <w:pPr>
      <w:ind w:left="720" w:right="720"/>
      <w:spacing w:after="160" w:line="259" w:lineRule="auto"/>
    </w:pPr>
    <w:rPr>
      <w:rFonts w:asciiTheme="minorHAnsi" w:hAnsiTheme="minorHAnsi" w:eastAsiaTheme="minorEastAsia"/>
      <w:i/>
      <w:sz w:val="22"/>
      <w:szCs w:val="22"/>
    </w:rPr>
  </w:style>
  <w:style w:type="character" w:styleId="1100" w:customStyle="1">
    <w:name w:val="Цитата 2 Знак"/>
    <w:basedOn w:val="712"/>
    <w:link w:val="1099"/>
    <w:uiPriority w:val="29"/>
    <w:rPr>
      <w:rFonts w:asciiTheme="minorHAnsi" w:hAnsiTheme="minorHAnsi" w:eastAsiaTheme="minorEastAsia"/>
      <w:i/>
      <w:sz w:val="22"/>
      <w:szCs w:val="22"/>
    </w:rPr>
  </w:style>
  <w:style w:type="paragraph" w:styleId="1101">
    <w:name w:val="Intense Quote"/>
    <w:basedOn w:val="702"/>
    <w:next w:val="702"/>
    <w:link w:val="1102"/>
    <w:uiPriority w:val="30"/>
    <w:qFormat/>
    <w:pPr>
      <w:ind w:left="720" w:right="720"/>
      <w:spacing w:after="160" w:line="259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Theme="minorHAnsi" w:hAnsiTheme="minorHAnsi" w:eastAsiaTheme="minorEastAsia"/>
      <w:i/>
      <w:sz w:val="22"/>
      <w:szCs w:val="22"/>
    </w:rPr>
  </w:style>
  <w:style w:type="character" w:styleId="1102" w:customStyle="1">
    <w:name w:val="Выделенная цитата Знак"/>
    <w:basedOn w:val="712"/>
    <w:link w:val="1101"/>
    <w:uiPriority w:val="30"/>
    <w:rPr>
      <w:rFonts w:asciiTheme="minorHAnsi" w:hAnsiTheme="minorHAnsi" w:eastAsiaTheme="minorEastAsia"/>
      <w:i/>
      <w:sz w:val="22"/>
      <w:szCs w:val="22"/>
      <w:shd w:val="clear" w:color="auto" w:fill="f2f2f2"/>
    </w:rPr>
  </w:style>
  <w:style w:type="character" w:styleId="1103" w:customStyle="1">
    <w:name w:val="Header Char"/>
    <w:basedOn w:val="712"/>
    <w:uiPriority w:val="99"/>
  </w:style>
  <w:style w:type="character" w:styleId="1104" w:customStyle="1">
    <w:name w:val="Footer Char"/>
    <w:basedOn w:val="712"/>
    <w:uiPriority w:val="99"/>
  </w:style>
  <w:style w:type="character" w:styleId="1105" w:customStyle="1">
    <w:name w:val="Caption Char"/>
    <w:uiPriority w:val="99"/>
  </w:style>
  <w:style w:type="table" w:styleId="1106" w:customStyle="1">
    <w:name w:val="Table Grid Light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07" w:customStyle="1">
    <w:name w:val="Таблица простая 11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08" w:customStyle="1">
    <w:name w:val="Таблица простая 21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09" w:customStyle="1">
    <w:name w:val="Таблица простая 31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10" w:customStyle="1">
    <w:name w:val="Таблица простая 41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1" w:customStyle="1">
    <w:name w:val="Таблица простая 51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12" w:customStyle="1">
    <w:name w:val="Таблица-сетка 1 светлая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3" w:customStyle="1">
    <w:name w:val="Grid Table 1 Light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4" w:customStyle="1">
    <w:name w:val="Grid Table 1 Light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5" w:customStyle="1">
    <w:name w:val="Grid Table 1 Light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6" w:customStyle="1">
    <w:name w:val="Grid Table 1 Light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7" w:customStyle="1">
    <w:name w:val="Grid Table 1 Light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8" w:customStyle="1">
    <w:name w:val="Grid Table 1 Light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9" w:customStyle="1">
    <w:name w:val="Таблица-сетка 2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0" w:customStyle="1">
    <w:name w:val="Grid Table 2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1" w:customStyle="1">
    <w:name w:val="Grid Table 2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2" w:customStyle="1">
    <w:name w:val="Grid Table 2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3" w:customStyle="1">
    <w:name w:val="Grid Table 2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4" w:customStyle="1">
    <w:name w:val="Grid Table 2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5" w:customStyle="1">
    <w:name w:val="Grid Table 2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6" w:customStyle="1">
    <w:name w:val="Таблица-сетка 3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7" w:customStyle="1">
    <w:name w:val="Grid Table 3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8" w:customStyle="1">
    <w:name w:val="Grid Table 3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9" w:customStyle="1">
    <w:name w:val="Grid Table 3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0" w:customStyle="1">
    <w:name w:val="Grid Table 3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1" w:customStyle="1">
    <w:name w:val="Grid Table 3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2" w:customStyle="1">
    <w:name w:val="Grid Table 3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3" w:customStyle="1">
    <w:name w:val="Таблица-сетка 41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34" w:customStyle="1">
    <w:name w:val="Grid Table 4 - Accent 1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135" w:customStyle="1">
    <w:name w:val="Grid Table 4 - Accent 2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136" w:customStyle="1">
    <w:name w:val="Grid Table 4 - Accent 3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137" w:customStyle="1">
    <w:name w:val="Grid Table 4 - Accent 4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138" w:customStyle="1">
    <w:name w:val="Grid Table 4 - Accent 5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139" w:customStyle="1">
    <w:name w:val="Grid Table 4 - Accent 6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140" w:customStyle="1">
    <w:name w:val="Таблица-сетка 5 темная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141" w:customStyle="1">
    <w:name w:val="Grid Table 5 Dark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142" w:customStyle="1">
    <w:name w:val="Grid Table 5 Dark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143" w:customStyle="1">
    <w:name w:val="Grid Table 5 Dark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144" w:customStyle="1">
    <w:name w:val="Grid Table 5 Dark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145" w:customStyle="1">
    <w:name w:val="Grid Table 5 Dark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146" w:customStyle="1">
    <w:name w:val="Grid Table 5 Dark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147" w:customStyle="1">
    <w:name w:val="Таблица-сетка 6 цветная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1148" w:customStyle="1">
    <w:name w:val="Grid Table 6 Colorful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  <w:tblStylePr w:type="firstCol">
      <w:rPr>
        <w:b/>
        <w:color w:val="a6bfdd" w:themeColor="accent1" w:themeTint="80"/>
      </w:rPr>
    </w:tblStylePr>
    <w:tblStylePr w:type="firstRow">
      <w:rPr>
        <w:b/>
        <w:color w:val="a6bfdd" w:themeColor="accent1" w:themeTint="80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/>
      </w:rPr>
    </w:tblStylePr>
    <w:tblStylePr w:type="lastRow">
      <w:rPr>
        <w:b/>
        <w:color w:val="a6bfdd" w:themeColor="accent1" w:themeTint="80"/>
      </w:rPr>
    </w:tblStylePr>
  </w:style>
  <w:style w:type="table" w:styleId="1149" w:customStyle="1">
    <w:name w:val="Grid Table 6 Colorful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a9796" w:themeColor="accent2" w:themeTint="96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  <w:tblStylePr w:type="firstCol">
      <w:rPr>
        <w:b/>
        <w:color w:val="da9796" w:themeColor="accent2" w:themeTint="96"/>
      </w:rPr>
    </w:tblStylePr>
    <w:tblStylePr w:type="firstRow">
      <w:rPr>
        <w:b/>
        <w:color w:val="da9796" w:themeColor="accent2" w:themeTint="96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a9796" w:themeColor="accent2" w:themeTint="96"/>
      </w:rPr>
    </w:tblStylePr>
    <w:tblStylePr w:type="lastRow">
      <w:rPr>
        <w:b/>
        <w:color w:val="da9796" w:themeColor="accent2" w:themeTint="96"/>
      </w:rPr>
    </w:tblStylePr>
  </w:style>
  <w:style w:type="table" w:styleId="1150" w:customStyle="1">
    <w:name w:val="Grid Table 6 Colorful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bbb59" w:themeColor="accent3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  <w:tblStylePr w:type="firstCol">
      <w:rPr>
        <w:b/>
        <w:color w:val="9bbb59" w:themeColor="accent3"/>
      </w:rPr>
    </w:tblStylePr>
    <w:tblStylePr w:type="firstRow">
      <w:rPr>
        <w:b/>
        <w:color w:val="9bbb59" w:themeColor="accent3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bbb59" w:themeColor="accent3"/>
      </w:rPr>
    </w:tblStylePr>
    <w:tblStylePr w:type="lastRow">
      <w:rPr>
        <w:b/>
        <w:color w:val="9bbb59" w:themeColor="accent3"/>
      </w:rPr>
    </w:tblStylePr>
  </w:style>
  <w:style w:type="table" w:styleId="1151" w:customStyle="1">
    <w:name w:val="Grid Table 6 Colorful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7" w:themeColor="accent4" w:themeTint="99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  <w:tblStylePr w:type="firstCol">
      <w:rPr>
        <w:b/>
        <w:color w:val="b2a1c7" w:themeColor="accent4" w:themeTint="99"/>
      </w:rPr>
    </w:tblStylePr>
    <w:tblStylePr w:type="firstRow">
      <w:rPr>
        <w:b/>
        <w:color w:val="b2a1c7" w:themeColor="accent4" w:themeTint="99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7" w:themeColor="accent4" w:themeTint="99"/>
      </w:rPr>
    </w:tblStylePr>
    <w:tblStylePr w:type="lastRow">
      <w:rPr>
        <w:b/>
        <w:color w:val="b2a1c7" w:themeColor="accent4" w:themeTint="99"/>
      </w:rPr>
    </w:tblStylePr>
  </w:style>
  <w:style w:type="table" w:styleId="1152" w:customStyle="1">
    <w:name w:val="Grid Table 6 Colorful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6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  <w:tblStylePr w:type="firstCol">
      <w:rPr>
        <w:b/>
        <w:color w:val="266678" w:themeColor="accent5" w:themeShade="94"/>
      </w:rPr>
    </w:tblStylePr>
    <w:tblStylePr w:type="firstRow">
      <w:rPr>
        <w:b/>
        <w:color w:val="2666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678" w:themeColor="accent5" w:themeShade="94"/>
      </w:rPr>
    </w:tblStylePr>
    <w:tblStylePr w:type="lastRow">
      <w:rPr>
        <w:b/>
        <w:color w:val="266678" w:themeColor="accent5" w:themeShade="94"/>
      </w:rPr>
    </w:tblStylePr>
  </w:style>
  <w:style w:type="table" w:styleId="1153" w:customStyle="1">
    <w:name w:val="Grid Table 6 Colorful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678" w:themeColor="accent5" w:themeShade="94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  <w:tblStylePr w:type="firstCol">
      <w:rPr>
        <w:b/>
        <w:color w:val="266678" w:themeColor="accent5" w:themeShade="94"/>
      </w:rPr>
    </w:tblStylePr>
    <w:tblStylePr w:type="firstRow">
      <w:rPr>
        <w:b/>
        <w:color w:val="2666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678" w:themeColor="accent5" w:themeShade="94"/>
      </w:rPr>
    </w:tblStylePr>
    <w:tblStylePr w:type="lastRow">
      <w:rPr>
        <w:b/>
        <w:color w:val="266678" w:themeColor="accent5" w:themeShade="94"/>
      </w:rPr>
    </w:tblStylePr>
  </w:style>
  <w:style w:type="table" w:styleId="1154" w:customStyle="1">
    <w:name w:val="Таблица-сетка 7 цветная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5" w:customStyle="1">
    <w:name w:val="Grid Table 7 Colorful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  <w:tblStylePr w:type="firstCol">
      <w:rPr>
        <w:rFonts w:ascii="Arial" w:hAnsi="Arial"/>
        <w:i/>
        <w:color w:val="a6bfdd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6" w:customStyle="1">
    <w:name w:val="Grid Table 7 Colorful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a9796" w:themeColor="accent2" w:themeTint="96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  <w:tblStylePr w:type="firstCol">
      <w:rPr>
        <w:rFonts w:ascii="Arial" w:hAnsi="Arial"/>
        <w:i/>
        <w:color w:val="da9796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a9796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7" w:customStyle="1">
    <w:name w:val="Grid Table 7 Colorful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bbb59" w:themeColor="accent3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  <w:tblStylePr w:type="firstCol">
      <w:rPr>
        <w:rFonts w:ascii="Arial" w:hAnsi="Arial"/>
        <w:i/>
        <w:color w:val="9bbb59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bbb59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bb59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bbb59" w:themeColor="accent3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8" w:customStyle="1">
    <w:name w:val="Grid Table 7 Colorful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7" w:themeColor="accent4" w:themeTint="99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  <w:tblStylePr w:type="firstCol">
      <w:rPr>
        <w:rFonts w:ascii="Arial" w:hAnsi="Arial"/>
        <w:i/>
        <w:color w:val="b2a1c7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7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9" w:customStyle="1">
    <w:name w:val="Grid Table 7 Colorful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6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  <w:tblStylePr w:type="firstCol">
      <w:rPr>
        <w:rFonts w:ascii="Arial" w:hAnsi="Arial"/>
        <w:i/>
        <w:color w:val="266678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678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0" w:customStyle="1">
    <w:name w:val="Grid Table 7 Colorful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05307" w:themeColor="accent6" w:themeShade="94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  <w:tblStylePr w:type="firstCol">
      <w:rPr>
        <w:rFonts w:ascii="Arial" w:hAnsi="Arial"/>
        <w:i/>
        <w:color w:val="b05307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1" w:customStyle="1">
    <w:name w:val="Список-таблица 1 светлая1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2" w:customStyle="1">
    <w:name w:val="List Table 1 Light - Accent 1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3" w:customStyle="1">
    <w:name w:val="List Table 1 Light - Accent 2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4" w:customStyle="1">
    <w:name w:val="List Table 1 Light - Accent 3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5" w:customStyle="1">
    <w:name w:val="List Table 1 Light - Accent 4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6" w:customStyle="1">
    <w:name w:val="List Table 1 Light - Accent 5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7" w:customStyle="1">
    <w:name w:val="List Table 1 Light - Accent 6"/>
    <w:basedOn w:val="713"/>
    <w:uiPriority w:val="99"/>
    <w:rPr>
      <w:rFonts w:asciiTheme="minorHAnsi" w:hAnsiTheme="minorHAnsi" w:eastAsiaTheme="minorEastAsia"/>
      <w:sz w:val="22"/>
      <w:szCs w:val="22"/>
    </w:rPr>
    <w:tblPr/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8" w:customStyle="1">
    <w:name w:val="Список-таблица 2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169" w:customStyle="1">
    <w:name w:val="List Table 2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170" w:customStyle="1">
    <w:name w:val="List Table 2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171" w:customStyle="1">
    <w:name w:val="List Table 2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172" w:customStyle="1">
    <w:name w:val="List Table 2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173" w:customStyle="1">
    <w:name w:val="List Table 2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174" w:customStyle="1">
    <w:name w:val="List Table 2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175" w:customStyle="1">
    <w:name w:val="Список-таблица 3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6" w:customStyle="1">
    <w:name w:val="List Table 3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7" w:customStyle="1">
    <w:name w:val="List Table 3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8" w:customStyle="1">
    <w:name w:val="List Table 3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9" w:customStyle="1">
    <w:name w:val="List Table 3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0" w:customStyle="1">
    <w:name w:val="List Table 3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1" w:customStyle="1">
    <w:name w:val="List Table 3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2" w:customStyle="1">
    <w:name w:val="Список-таблица 4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3" w:customStyle="1">
    <w:name w:val="List Table 4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4" w:customStyle="1">
    <w:name w:val="List Table 4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5" w:customStyle="1">
    <w:name w:val="List Table 4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6" w:customStyle="1">
    <w:name w:val="List Table 4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7" w:customStyle="1">
    <w:name w:val="List Table 4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8" w:customStyle="1">
    <w:name w:val="List Table 4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9" w:customStyle="1">
    <w:name w:val="Список-таблица 5 темная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90" w:customStyle="1">
    <w:name w:val="List Table 5 Dark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91" w:customStyle="1">
    <w:name w:val="List Table 5 Dark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92" w:customStyle="1">
    <w:name w:val="List Table 5 Dark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93" w:customStyle="1">
    <w:name w:val="List Table 5 Dark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94" w:customStyle="1">
    <w:name w:val="List Table 5 Dark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95" w:customStyle="1">
    <w:name w:val="List Table 5 Dark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96" w:customStyle="1">
    <w:name w:val="Список-таблица 6 цветная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197" w:customStyle="1">
    <w:name w:val="List Table 6 Colorful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0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  <w:tblStylePr w:type="firstCol">
      <w:rPr>
        <w:b/>
        <w:color w:val="2a4a70" w:themeColor="accent1" w:themeShade="94"/>
      </w:rPr>
    </w:tblStylePr>
    <w:tblStylePr w:type="firstRow">
      <w:rPr>
        <w:b/>
        <w:color w:val="2a4a70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0" w:themeColor="accent1" w:themeShade="94"/>
      </w:rPr>
    </w:tblStylePr>
    <w:tblStylePr w:type="lastRow">
      <w:rPr>
        <w:b/>
        <w:color w:val="2a4a70" w:themeColor="accent1" w:themeShade="94"/>
      </w:rPr>
      <w:tcPr>
        <w:tcBorders>
          <w:top w:val="single" w:color="4F81BD" w:themeColor="accent1" w:sz="4" w:space="0"/>
        </w:tcBorders>
      </w:tcPr>
    </w:tblStylePr>
  </w:style>
  <w:style w:type="table" w:styleId="1198" w:customStyle="1">
    <w:name w:val="List Table 6 Colorful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a9796" w:themeColor="accent2" w:themeTint="96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  <w:tblStylePr w:type="firstCol">
      <w:rPr>
        <w:b/>
        <w:color w:val="da9796" w:themeColor="accent2" w:themeTint="96"/>
      </w:rPr>
    </w:tblStylePr>
    <w:tblStylePr w:type="firstRow">
      <w:rPr>
        <w:b/>
        <w:color w:val="da9796" w:themeColor="accent2" w:themeTint="96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a9796" w:themeColor="accent2" w:themeTint="96"/>
      </w:rPr>
    </w:tblStylePr>
    <w:tblStylePr w:type="lastRow">
      <w:rPr>
        <w:b/>
        <w:color w:val="da9796" w:themeColor="accent2" w:themeTint="96"/>
      </w:rPr>
      <w:tcPr>
        <w:tcBorders>
          <w:top w:val="single" w:color="D99695" w:themeColor="accent2" w:themeTint="97" w:sz="4" w:space="0"/>
        </w:tcBorders>
      </w:tcPr>
    </w:tblStylePr>
  </w:style>
  <w:style w:type="table" w:styleId="1199" w:customStyle="1">
    <w:name w:val="List Table 6 Colorful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2d69b" w:themeColor="accent3" w:themeTint="99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  <w:tblStylePr w:type="firstCol">
      <w:rPr>
        <w:b/>
        <w:color w:val="c2d69b" w:themeColor="accent3" w:themeTint="99"/>
      </w:rPr>
    </w:tblStylePr>
    <w:tblStylePr w:type="firstRow">
      <w:rPr>
        <w:b/>
        <w:color w:val="c2d69b" w:themeColor="accent3" w:themeTint="99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2d69b" w:themeColor="accent3" w:themeTint="99"/>
      </w:rPr>
    </w:tblStylePr>
    <w:tblStylePr w:type="lastRow">
      <w:rPr>
        <w:b/>
        <w:color w:val="c2d69b" w:themeColor="accent3" w:themeTint="99"/>
      </w:rPr>
      <w:tcPr>
        <w:tcBorders>
          <w:top w:val="single" w:color="C3D69B" w:themeColor="accent3" w:themeTint="98" w:sz="4" w:space="0"/>
        </w:tcBorders>
      </w:tcPr>
    </w:tblStylePr>
  </w:style>
  <w:style w:type="table" w:styleId="1200" w:customStyle="1">
    <w:name w:val="List Table 6 Colorful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7" w:themeColor="accent4" w:themeTint="99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  <w:tblStylePr w:type="firstCol">
      <w:rPr>
        <w:b/>
        <w:color w:val="b2a1c7" w:themeColor="accent4" w:themeTint="99"/>
      </w:rPr>
    </w:tblStylePr>
    <w:tblStylePr w:type="firstRow">
      <w:rPr>
        <w:b/>
        <w:color w:val="b2a1c7" w:themeColor="accent4" w:themeTint="99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7" w:themeColor="accent4" w:themeTint="99"/>
      </w:rPr>
    </w:tblStylePr>
    <w:tblStylePr w:type="lastRow">
      <w:rPr>
        <w:b/>
        <w:color w:val="b2a1c7" w:themeColor="accent4" w:themeTint="99"/>
      </w:rPr>
      <w:tcPr>
        <w:tcBorders>
          <w:top w:val="single" w:color="B2A1C6" w:themeColor="accent4" w:themeTint="9A" w:sz="4" w:space="0"/>
        </w:tcBorders>
      </w:tcPr>
    </w:tblStylePr>
  </w:style>
  <w:style w:type="table" w:styleId="1201" w:customStyle="1">
    <w:name w:val="List Table 6 Colorful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ddc" w:themeColor="accent5" w:themeTint="99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  <w:tblStylePr w:type="firstCol">
      <w:rPr>
        <w:b/>
        <w:color w:val="92cddc" w:themeColor="accent5" w:themeTint="99"/>
      </w:rPr>
    </w:tblStylePr>
    <w:tblStylePr w:type="firstRow">
      <w:rPr>
        <w:b/>
        <w:color w:val="92cddc" w:themeColor="accent5" w:themeTint="99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ddc" w:themeColor="accent5" w:themeTint="99"/>
      </w:rPr>
    </w:tblStylePr>
    <w:tblStylePr w:type="lastRow">
      <w:rPr>
        <w:b/>
        <w:color w:val="92cddc" w:themeColor="accent5" w:themeTint="99"/>
      </w:rPr>
      <w:tcPr>
        <w:tcBorders>
          <w:top w:val="single" w:color="92CCDC" w:themeColor="accent5" w:themeTint="9A" w:sz="4" w:space="0"/>
        </w:tcBorders>
      </w:tcPr>
    </w:tblStylePr>
  </w:style>
  <w:style w:type="table" w:styleId="1202" w:customStyle="1">
    <w:name w:val="List Table 6 Colorful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bf8f" w:themeColor="accent6" w:themeTint="99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  <w:tblStylePr w:type="firstCol">
      <w:rPr>
        <w:b/>
        <w:color w:val="fabf8f" w:themeColor="accent6" w:themeTint="99"/>
      </w:rPr>
    </w:tblStylePr>
    <w:tblStylePr w:type="firstRow">
      <w:rPr>
        <w:b/>
        <w:color w:val="fabf8f" w:themeColor="accent6" w:themeTint="99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bf8f" w:themeColor="accent6" w:themeTint="99"/>
      </w:rPr>
    </w:tblStylePr>
    <w:tblStylePr w:type="lastRow">
      <w:rPr>
        <w:b/>
        <w:color w:val="fabf8f" w:themeColor="accent6" w:themeTint="99"/>
      </w:rPr>
      <w:tcPr>
        <w:tcBorders>
          <w:top w:val="single" w:color="FAC090" w:themeColor="accent6" w:themeTint="98" w:sz="4" w:space="0"/>
        </w:tcBorders>
      </w:tcPr>
    </w:tblStylePr>
  </w:style>
  <w:style w:type="table" w:styleId="1203" w:customStyle="1">
    <w:name w:val="Список-таблица 7 цветная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4" w:customStyle="1">
    <w:name w:val="List Table 7 Colorful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0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  <w:tblStylePr w:type="firstCol">
      <w:rPr>
        <w:rFonts w:ascii="Arial" w:hAnsi="Arial"/>
        <w:i/>
        <w:color w:val="2a4a70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0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5" w:customStyle="1">
    <w:name w:val="List Table 7 Colorful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a9796" w:themeColor="accent2" w:themeTint="96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  <w:tblStylePr w:type="firstCol">
      <w:rPr>
        <w:rFonts w:ascii="Arial" w:hAnsi="Arial"/>
        <w:i/>
        <w:color w:val="da9796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a9796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6" w:customStyle="1">
    <w:name w:val="List Table 7 Colorful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2d69b" w:themeColor="accent3" w:themeTint="99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  <w:tblStylePr w:type="firstCol">
      <w:rPr>
        <w:rFonts w:ascii="Arial" w:hAnsi="Arial"/>
        <w:i/>
        <w:color w:val="c2d69b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2d69b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7" w:customStyle="1">
    <w:name w:val="List Table 7 Colorful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7" w:themeColor="accent4" w:themeTint="99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  <w:tblStylePr w:type="firstCol">
      <w:rPr>
        <w:rFonts w:ascii="Arial" w:hAnsi="Arial"/>
        <w:i/>
        <w:color w:val="b2a1c7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7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8" w:customStyle="1">
    <w:name w:val="List Table 7 Colorful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ddc" w:themeColor="accent5" w:themeTint="99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  <w:tblStylePr w:type="firstCol">
      <w:rPr>
        <w:rFonts w:ascii="Arial" w:hAnsi="Arial"/>
        <w:i/>
        <w:color w:val="92cddc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ddc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09" w:customStyle="1">
    <w:name w:val="List Table 7 Colorful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bf8f" w:themeColor="accent6" w:themeTint="99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  <w:tblStylePr w:type="firstCol">
      <w:rPr>
        <w:rFonts w:ascii="Arial" w:hAnsi="Arial"/>
        <w:i/>
        <w:color w:val="fabf8f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bf8f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0" w:customStyle="1">
    <w:name w:val="Lined - Accent"/>
    <w:basedOn w:val="713"/>
    <w:uiPriority w:val="99"/>
    <w:rPr>
      <w:rFonts w:asciiTheme="minorHAnsi" w:hAnsiTheme="minorHAnsi" w:eastAsiaTheme="minorEastAsia"/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11" w:customStyle="1">
    <w:name w:val="Lined - Accent 1"/>
    <w:basedOn w:val="713"/>
    <w:uiPriority w:val="99"/>
    <w:rPr>
      <w:rFonts w:asciiTheme="minorHAnsi" w:hAnsiTheme="minorHAnsi" w:eastAsiaTheme="minorEastAsia"/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212" w:customStyle="1">
    <w:name w:val="Lined - Accent 2"/>
    <w:basedOn w:val="713"/>
    <w:uiPriority w:val="99"/>
    <w:rPr>
      <w:rFonts w:asciiTheme="minorHAnsi" w:hAnsiTheme="minorHAnsi" w:eastAsiaTheme="minorEastAsia"/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213" w:customStyle="1">
    <w:name w:val="Lined - Accent 3"/>
    <w:basedOn w:val="713"/>
    <w:uiPriority w:val="99"/>
    <w:rPr>
      <w:rFonts w:asciiTheme="minorHAnsi" w:hAnsiTheme="minorHAnsi" w:eastAsiaTheme="minorEastAsia"/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214" w:customStyle="1">
    <w:name w:val="Lined - Accent 4"/>
    <w:basedOn w:val="713"/>
    <w:uiPriority w:val="99"/>
    <w:rPr>
      <w:rFonts w:asciiTheme="minorHAnsi" w:hAnsiTheme="minorHAnsi" w:eastAsiaTheme="minorEastAsia"/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215" w:customStyle="1">
    <w:name w:val="Lined - Accent 5"/>
    <w:basedOn w:val="713"/>
    <w:uiPriority w:val="99"/>
    <w:rPr>
      <w:rFonts w:asciiTheme="minorHAnsi" w:hAnsiTheme="minorHAnsi" w:eastAsiaTheme="minorEastAsia"/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216" w:customStyle="1">
    <w:name w:val="Lined - Accent 6"/>
    <w:basedOn w:val="713"/>
    <w:uiPriority w:val="99"/>
    <w:rPr>
      <w:rFonts w:asciiTheme="minorHAnsi" w:hAnsiTheme="minorHAnsi" w:eastAsiaTheme="minorEastAsia"/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217" w:customStyle="1">
    <w:name w:val="Bordered &amp; Lined - Accent"/>
    <w:basedOn w:val="713"/>
    <w:uiPriority w:val="99"/>
    <w:rPr>
      <w:rFonts w:asciiTheme="minorHAnsi" w:hAnsiTheme="minorHAnsi" w:eastAsiaTheme="minorEastAsia"/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18" w:customStyle="1">
    <w:name w:val="Bordered &amp; Lined - Accent 1"/>
    <w:basedOn w:val="713"/>
    <w:uiPriority w:val="99"/>
    <w:rPr>
      <w:rFonts w:asciiTheme="minorHAnsi" w:hAnsiTheme="minorHAnsi" w:eastAsiaTheme="minorEastAsia"/>
      <w:color w:val="404040"/>
    </w:rPr>
    <w:tblPr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219" w:customStyle="1">
    <w:name w:val="Bordered &amp; Lined - Accent 2"/>
    <w:basedOn w:val="713"/>
    <w:uiPriority w:val="99"/>
    <w:rPr>
      <w:rFonts w:asciiTheme="minorHAnsi" w:hAnsiTheme="minorHAnsi" w:eastAsiaTheme="minorEastAsia"/>
      <w:color w:val="404040"/>
    </w:rPr>
    <w:tblPr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220" w:customStyle="1">
    <w:name w:val="Bordered &amp; Lined - Accent 3"/>
    <w:basedOn w:val="713"/>
    <w:uiPriority w:val="99"/>
    <w:rPr>
      <w:rFonts w:asciiTheme="minorHAnsi" w:hAnsiTheme="minorHAnsi" w:eastAsiaTheme="minorEastAsia"/>
      <w:color w:val="404040"/>
    </w:rPr>
    <w:tblPr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221" w:customStyle="1">
    <w:name w:val="Bordered &amp; Lined - Accent 4"/>
    <w:basedOn w:val="713"/>
    <w:uiPriority w:val="99"/>
    <w:rPr>
      <w:rFonts w:asciiTheme="minorHAnsi" w:hAnsiTheme="minorHAnsi" w:eastAsiaTheme="minorEastAsia"/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222" w:customStyle="1">
    <w:name w:val="Bordered &amp; Lined - Accent 5"/>
    <w:basedOn w:val="713"/>
    <w:uiPriority w:val="99"/>
    <w:rPr>
      <w:rFonts w:asciiTheme="minorHAnsi" w:hAnsiTheme="minorHAnsi" w:eastAsiaTheme="minorEastAsia"/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223" w:customStyle="1">
    <w:name w:val="Bordered &amp; Lined - Accent 6"/>
    <w:basedOn w:val="713"/>
    <w:uiPriority w:val="99"/>
    <w:rPr>
      <w:rFonts w:asciiTheme="minorHAnsi" w:hAnsiTheme="minorHAnsi" w:eastAsiaTheme="minorEastAsia"/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224" w:customStyle="1">
    <w:name w:val="Bordered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225" w:customStyle="1">
    <w:name w:val="Bordered - Accent 1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226" w:customStyle="1">
    <w:name w:val="Bordered - Accent 2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227" w:customStyle="1">
    <w:name w:val="Bordered - Accent 3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228" w:customStyle="1">
    <w:name w:val="Bordered - Accent 4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229" w:customStyle="1">
    <w:name w:val="Bordered - Accent 5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230" w:customStyle="1">
    <w:name w:val="Bordered - Accent 6"/>
    <w:basedOn w:val="713"/>
    <w:uiPriority w:val="99"/>
    <w:rPr>
      <w:rFonts w:asciiTheme="minorHAnsi" w:hAnsiTheme="minorHAnsi" w:eastAsiaTheme="minorEastAsia"/>
      <w:sz w:val="22"/>
      <w:szCs w:val="22"/>
    </w:r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231" w:customStyle="1">
    <w:name w:val="Footnote Text Char"/>
    <w:uiPriority w:val="99"/>
    <w:rPr>
      <w:sz w:val="18"/>
    </w:rPr>
  </w:style>
  <w:style w:type="character" w:styleId="1232" w:customStyle="1">
    <w:name w:val="Endnote Text Char"/>
    <w:uiPriority w:val="99"/>
    <w:rPr>
      <w:sz w:val="20"/>
    </w:rPr>
  </w:style>
  <w:style w:type="paragraph" w:styleId="1233" w:customStyle="1">
    <w:name w:val="Заголовок оглавления1"/>
    <w:uiPriority w:val="39"/>
    <w:unhideWhenUsed/>
    <w:qFormat/>
    <w:pPr>
      <w:spacing w:after="160" w:line="259" w:lineRule="auto"/>
    </w:pPr>
    <w:rPr>
      <w:rFonts w:asciiTheme="minorHAnsi" w:hAnsiTheme="minorHAnsi" w:eastAsiaTheme="minorEastAsia"/>
      <w:sz w:val="22"/>
      <w:szCs w:val="22"/>
    </w:rPr>
  </w:style>
  <w:style w:type="table" w:styleId="1234" w:customStyle="1">
    <w:name w:val="Сетка таблицы14"/>
    <w:basedOn w:val="713"/>
    <w:uiPriority w:val="39"/>
    <w:qFormat/>
    <w:rPr>
      <w:rFonts w:asciiTheme="minorHAnsi" w:hAnsiTheme="minorHAnsi" w:eastAsiaTheme="minorEastAsia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35" w:customStyle="1">
    <w:name w:val="Font Style26"/>
    <w:uiPriority w:val="99"/>
    <w:qFormat/>
    <w:rPr>
      <w:rFonts w:ascii="Times New Roman" w:hAnsi="Times New Roman"/>
      <w:sz w:val="26"/>
    </w:rPr>
  </w:style>
  <w:style w:type="paragraph" w:styleId="1236" w:customStyle="1">
    <w:name w:val="ConsPlusTitlePage"/>
    <w:qFormat/>
    <w:pPr>
      <w:widowControl w:val="off"/>
    </w:pPr>
    <w:rPr>
      <w:rFonts w:ascii="Tahoma" w:hAnsi="Tahoma" w:cs="Tahoma" w:eastAsiaTheme="minorEastAsia"/>
    </w:rPr>
  </w:style>
  <w:style w:type="paragraph" w:styleId="1237" w:customStyle="1">
    <w:name w:val="Рецензия1"/>
    <w:hidden/>
    <w:uiPriority w:val="99"/>
    <w:semiHidden/>
    <w:qFormat/>
    <w:rPr>
      <w:rFonts w:eastAsiaTheme="minorEastAsia"/>
      <w:sz w:val="28"/>
    </w:rPr>
  </w:style>
  <w:style w:type="numbering" w:styleId="1238" w:customStyle="1">
    <w:name w:val="Нет списка1"/>
    <w:next w:val="714"/>
    <w:uiPriority w:val="99"/>
    <w:semiHidden/>
    <w:unhideWhenUsed/>
  </w:style>
  <w:style w:type="numbering" w:styleId="1239" w:customStyle="1">
    <w:name w:val="Стиль2"/>
    <w:pPr>
      <w:numPr>
        <w:ilvl w:val="0"/>
        <w:numId w:val="5"/>
      </w:numPr>
    </w:pPr>
  </w:style>
  <w:style w:type="numbering" w:styleId="1240" w:customStyle="1">
    <w:name w:val="Стиль21"/>
  </w:style>
  <w:style w:type="numbering" w:styleId="1241" w:customStyle="1">
    <w:name w:val="Нет списка2"/>
    <w:next w:val="714"/>
    <w:uiPriority w:val="99"/>
    <w:semiHidden/>
    <w:unhideWhenUsed/>
  </w:style>
  <w:style w:type="numbering" w:styleId="1242" w:customStyle="1">
    <w:name w:val="Нет списка11"/>
    <w:next w:val="714"/>
    <w:uiPriority w:val="99"/>
    <w:semiHidden/>
    <w:unhideWhenUsed/>
  </w:style>
  <w:style w:type="numbering" w:styleId="1243" w:customStyle="1">
    <w:name w:val="Стиль23"/>
  </w:style>
  <w:style w:type="numbering" w:styleId="1244" w:customStyle="1">
    <w:name w:val="Стиль211"/>
  </w:style>
  <w:style w:type="table" w:styleId="1245">
    <w:name w:val="Plain Table 1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46">
    <w:name w:val="Plain Table 2"/>
    <w:basedOn w:val="713"/>
    <w:uiPriority w:val="59"/>
    <w:rPr>
      <w:rFonts w:asciiTheme="minorHAnsi" w:hAnsiTheme="minorHAnsi" w:eastAsiaTheme="minorEastAsia"/>
      <w:sz w:val="22"/>
      <w:szCs w:val="22"/>
    </w:r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47">
    <w:name w:val="Plain Table 3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48">
    <w:name w:val="Plain Table 4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9">
    <w:name w:val="Plain Table 5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50">
    <w:name w:val="Grid Table 1 Light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1">
    <w:name w:val="Grid Table 2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2">
    <w:name w:val="Grid Table 3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3">
    <w:name w:val="Grid Table 4"/>
    <w:basedOn w:val="713"/>
    <w:uiPriority w:val="5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54">
    <w:name w:val="Grid Table 5 Dark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55">
    <w:name w:val="Grid Table 6 Colorful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56">
    <w:name w:val="Grid Table 7 Colorful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7">
    <w:name w:val="List Table 1 Light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8">
    <w:name w:val="List Table 2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59">
    <w:name w:val="List Table 3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0">
    <w:name w:val="List Table 4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1">
    <w:name w:val="List Table 5 Dark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62">
    <w:name w:val="List Table 6 Colorful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263">
    <w:name w:val="List Table 7 Colorful"/>
    <w:basedOn w:val="713"/>
    <w:uiPriority w:val="99"/>
    <w:rPr>
      <w:rFonts w:asciiTheme="minorHAnsi" w:hAnsiTheme="minorHAnsi" w:eastAsiaTheme="minorEastAsia"/>
      <w:sz w:val="22"/>
      <w:szCs w:val="22"/>
    </w:r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paragraph" w:styleId="1264">
    <w:name w:val="TOC Heading"/>
    <w:uiPriority w:val="39"/>
    <w:unhideWhenUsed/>
    <w:pPr>
      <w:spacing w:after="160" w:line="259" w:lineRule="auto"/>
    </w:pPr>
    <w:rPr>
      <w:rFonts w:asciiTheme="minorHAnsi" w:hAnsiTheme="minorHAnsi" w:eastAsiaTheme="minorEastAsia"/>
      <w:sz w:val="22"/>
      <w:szCs w:val="22"/>
    </w:rPr>
  </w:style>
  <w:style w:type="paragraph" w:styleId="1265">
    <w:name w:val="Revision"/>
    <w:hidden/>
    <w:uiPriority w:val="99"/>
    <w:semiHidden/>
    <w:rPr>
      <w:rFonts w:eastAsiaTheme="minorEastAsia"/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internet.garant.ru/document/redirect/18943126/0" TargetMode="External"/><Relationship Id="rId13" Type="http://schemas.openxmlformats.org/officeDocument/2006/relationships/hyperlink" Target="https://internet.garant.ru/document/redirect/411350859/0" TargetMode="External"/><Relationship Id="rId14" Type="http://schemas.openxmlformats.org/officeDocument/2006/relationships/hyperlink" Target="https://internet.garant.ru/document/redirect/18943126/0" TargetMode="External"/><Relationship Id="rId15" Type="http://schemas.openxmlformats.org/officeDocument/2006/relationships/hyperlink" Target="https://internet.garant.ru/document/redirect/411350859/0" TargetMode="External"/><Relationship Id="rId16" Type="http://schemas.openxmlformats.org/officeDocument/2006/relationships/hyperlink" Target="https://internet.garant.ru/document/redirect/400584539/0" TargetMode="External"/><Relationship Id="rId17" Type="http://schemas.openxmlformats.org/officeDocument/2006/relationships/hyperlink" Target="https://internet.garant.ru/document/redirect/72330006/0" TargetMode="External"/><Relationship Id="rId18" Type="http://schemas.openxmlformats.org/officeDocument/2006/relationships/hyperlink" Target="https://internet.garant.ru/document/redirect/407964711/0" TargetMode="External"/><Relationship Id="rId19" Type="http://schemas.openxmlformats.org/officeDocument/2006/relationships/hyperlink" Target="http://192.168.133.108/document/redirect/18933736/0" TargetMode="External"/><Relationship Id="rId20" Type="http://schemas.openxmlformats.org/officeDocument/2006/relationships/hyperlink" Target="http://192.168.133.108/document/redirect/18933736/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FD231-B4D4-4A41-8A5E-415D620D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KORIPHEY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LyapinaON</cp:lastModifiedBy>
  <cp:revision>10</cp:revision>
  <dcterms:created xsi:type="dcterms:W3CDTF">2025-10-29T06:07:00Z</dcterms:created>
  <dcterms:modified xsi:type="dcterms:W3CDTF">2025-12-05T06:22:31Z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9281A79455B7464CA4D1128C0AB090BE_13</vt:lpwstr>
  </property>
</Properties>
</file>